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21FCE" w14:textId="77777777" w:rsidR="000072B1" w:rsidRDefault="000072B1" w:rsidP="000072B1">
      <w:pPr>
        <w:pStyle w:val="BodyText"/>
        <w:rPr>
          <w:rFonts w:ascii="Times New Roman" w:hAnsi="Times New Roman" w:cs="Times New Roman"/>
        </w:rPr>
      </w:pPr>
      <w:bookmarkStart w:id="0" w:name="X5a5e0f83e196a472fafeda6b06829a2679b1f45"/>
    </w:p>
    <w:p w14:paraId="074B1155" w14:textId="77777777" w:rsidR="000072B1" w:rsidRDefault="000072B1" w:rsidP="000072B1">
      <w:pPr>
        <w:pStyle w:val="BodyText"/>
        <w:rPr>
          <w:rFonts w:ascii="Times New Roman" w:hAnsi="Times New Roman" w:cs="Times New Roman"/>
        </w:rPr>
      </w:pPr>
      <w:r w:rsidRPr="00D57D80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24FBB7F8" wp14:editId="67CD7C02">
            <wp:extent cx="2971800" cy="927100"/>
            <wp:effectExtent l="0" t="0" r="0" b="6350"/>
            <wp:docPr id="2" name="Image 2" descr="C:\Users\huell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76" descr="C:\Users\huell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4A824" w14:textId="77777777" w:rsidR="000072B1" w:rsidRDefault="000072B1" w:rsidP="000072B1">
      <w:pPr>
        <w:pStyle w:val="BodyText"/>
        <w:rPr>
          <w:rFonts w:ascii="Times New Roman" w:hAnsi="Times New Roman" w:cs="Times New Roman"/>
          <w:b/>
          <w:iCs/>
          <w:lang w:val="en-GB"/>
        </w:rPr>
      </w:pPr>
    </w:p>
    <w:p w14:paraId="10136B1C" w14:textId="77777777" w:rsidR="000072B1" w:rsidRPr="00E576F2" w:rsidRDefault="000072B1" w:rsidP="000072B1">
      <w:pPr>
        <w:pStyle w:val="BodyText"/>
        <w:rPr>
          <w:rFonts w:ascii="Times New Roman" w:hAnsi="Times New Roman" w:cs="Times New Roman"/>
          <w:b/>
        </w:rPr>
      </w:pPr>
      <w:r w:rsidRPr="00E576F2">
        <w:rPr>
          <w:rFonts w:ascii="Times New Roman" w:hAnsi="Times New Roman" w:cs="Times New Roman"/>
          <w:b/>
          <w:iCs/>
          <w:lang w:val="en-GB"/>
        </w:rPr>
        <w:t>REFLEXIVE PEACE PRACTICE (RPP)</w:t>
      </w:r>
      <w:r w:rsidRPr="00E576F2">
        <w:rPr>
          <w:rFonts w:ascii="Times New Roman" w:hAnsi="Times New Roman" w:cs="Times New Roman"/>
          <w:b/>
          <w:lang w:val="en-GB"/>
        </w:rPr>
        <w:t xml:space="preserve"> PROJECT</w:t>
      </w:r>
    </w:p>
    <w:p w14:paraId="5400D894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WEEKLY CONFLICT AND PEACE MONITORING FORM</w:t>
      </w:r>
    </w:p>
    <w:p w14:paraId="3F818394" w14:textId="7947EF19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Reporting Period:</w:t>
      </w:r>
      <w:r w:rsidRPr="0017095E">
        <w:rPr>
          <w:rFonts w:ascii="Times New Roman" w:hAnsi="Times New Roman" w:cs="Times New Roman"/>
        </w:rPr>
        <w:t xml:space="preserve"> </w:t>
      </w:r>
      <w:r w:rsidR="007338DF">
        <w:rPr>
          <w:rFonts w:ascii="Times New Roman" w:hAnsi="Times New Roman" w:cs="Times New Roman"/>
        </w:rPr>
        <w:t>6</w:t>
      </w:r>
      <w:r w:rsidR="007338DF" w:rsidRPr="007338DF">
        <w:rPr>
          <w:rFonts w:ascii="Times New Roman" w:hAnsi="Times New Roman" w:cs="Times New Roman"/>
          <w:vertAlign w:val="superscript"/>
        </w:rPr>
        <w:t>TH</w:t>
      </w:r>
      <w:r w:rsidR="007338DF">
        <w:rPr>
          <w:rFonts w:ascii="Times New Roman" w:hAnsi="Times New Roman" w:cs="Times New Roman"/>
        </w:rPr>
        <w:t xml:space="preserve"> JULY TO 13</w:t>
      </w:r>
      <w:r w:rsidR="007338DF" w:rsidRPr="007338DF">
        <w:rPr>
          <w:rFonts w:ascii="Times New Roman" w:hAnsi="Times New Roman" w:cs="Times New Roman"/>
          <w:vertAlign w:val="superscript"/>
        </w:rPr>
        <w:t>TH</w:t>
      </w:r>
      <w:r w:rsidR="007338DF">
        <w:rPr>
          <w:rFonts w:ascii="Times New Roman" w:hAnsi="Times New Roman" w:cs="Times New Roman"/>
        </w:rPr>
        <w:t xml:space="preserve"> JULY 2026</w:t>
      </w:r>
    </w:p>
    <w:p w14:paraId="66A18820" w14:textId="7C9D4CDB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Prepared by:</w:t>
      </w:r>
      <w:r w:rsidRPr="0017095E">
        <w:rPr>
          <w:rFonts w:ascii="Times New Roman" w:hAnsi="Times New Roman" w:cs="Times New Roman"/>
        </w:rPr>
        <w:t xml:space="preserve"> </w:t>
      </w:r>
      <w:r w:rsidR="007338DF">
        <w:rPr>
          <w:rFonts w:ascii="Times New Roman" w:hAnsi="Times New Roman" w:cs="Times New Roman"/>
        </w:rPr>
        <w:t>ANNASTACIA MATU</w:t>
      </w:r>
    </w:p>
    <w:p w14:paraId="5DF018C7" w14:textId="3A5FCAE1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Date Submitted:</w:t>
      </w:r>
      <w:r w:rsidRPr="0017095E">
        <w:rPr>
          <w:rFonts w:ascii="Times New Roman" w:hAnsi="Times New Roman" w:cs="Times New Roman"/>
        </w:rPr>
        <w:t xml:space="preserve"> </w:t>
      </w:r>
      <w:r w:rsidR="007338DF">
        <w:rPr>
          <w:rFonts w:ascii="Times New Roman" w:hAnsi="Times New Roman" w:cs="Times New Roman"/>
        </w:rPr>
        <w:t>13</w:t>
      </w:r>
      <w:r w:rsidR="007338DF" w:rsidRPr="007338DF">
        <w:rPr>
          <w:rFonts w:ascii="Times New Roman" w:hAnsi="Times New Roman" w:cs="Times New Roman"/>
          <w:vertAlign w:val="superscript"/>
        </w:rPr>
        <w:t>TH</w:t>
      </w:r>
      <w:r w:rsidR="007338DF">
        <w:rPr>
          <w:rFonts w:ascii="Times New Roman" w:hAnsi="Times New Roman" w:cs="Times New Roman"/>
        </w:rPr>
        <w:t xml:space="preserve"> JULY 2026</w:t>
      </w:r>
    </w:p>
    <w:p w14:paraId="5EF36C5F" w14:textId="72B67D20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1" w:name="overall-peace-and-security-status"/>
      <w:bookmarkEnd w:id="0"/>
      <w:r w:rsidRPr="0017095E">
        <w:rPr>
          <w:rFonts w:ascii="Times New Roman" w:hAnsi="Times New Roman" w:cs="Times New Roman"/>
        </w:rPr>
        <w:t>1. OVERALL, PEACE AND SECURITY STATUS</w:t>
      </w:r>
    </w:p>
    <w:p w14:paraId="3B916FCC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Rate the overall situation for the reporting period: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672"/>
        <w:gridCol w:w="3238"/>
      </w:tblGrid>
      <w:tr w:rsidR="000072B1" w:rsidRPr="0017095E" w14:paraId="30AF470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557AC58B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Score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1F93691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0072B1" w:rsidRPr="0017095E" w14:paraId="038A2FBE" w14:textId="77777777">
        <w:tc>
          <w:tcPr>
            <w:tcW w:w="0" w:type="auto"/>
          </w:tcPr>
          <w:p w14:paraId="4F456030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3388008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Very Critical / Escalating Conflict</w:t>
            </w:r>
          </w:p>
        </w:tc>
      </w:tr>
      <w:tr w:rsidR="000072B1" w:rsidRPr="0017095E" w14:paraId="70C3E174" w14:textId="77777777">
        <w:tc>
          <w:tcPr>
            <w:tcW w:w="0" w:type="auto"/>
          </w:tcPr>
          <w:p w14:paraId="67562B91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6FD24592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Critical</w:t>
            </w:r>
          </w:p>
        </w:tc>
      </w:tr>
      <w:tr w:rsidR="000072B1" w:rsidRPr="0017095E" w14:paraId="3BDE8327" w14:textId="77777777">
        <w:tc>
          <w:tcPr>
            <w:tcW w:w="0" w:type="auto"/>
          </w:tcPr>
          <w:p w14:paraId="25AD233E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7E2DBDF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Moderate / Mixed Trends</w:t>
            </w:r>
          </w:p>
        </w:tc>
      </w:tr>
      <w:tr w:rsidR="000072B1" w:rsidRPr="0017095E" w14:paraId="1F69DBC3" w14:textId="77777777">
        <w:tc>
          <w:tcPr>
            <w:tcW w:w="0" w:type="auto"/>
          </w:tcPr>
          <w:p w14:paraId="625A4CE7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3D451CA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Relatively Stable</w:t>
            </w:r>
          </w:p>
        </w:tc>
      </w:tr>
      <w:tr w:rsidR="000072B1" w:rsidRPr="0017095E" w14:paraId="0EB09AFF" w14:textId="77777777">
        <w:tc>
          <w:tcPr>
            <w:tcW w:w="0" w:type="auto"/>
          </w:tcPr>
          <w:p w14:paraId="3B20832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6955768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 / Positive Peace Developments</w:t>
            </w:r>
          </w:p>
        </w:tc>
      </w:tr>
    </w:tbl>
    <w:p w14:paraId="2836D179" w14:textId="0623591E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Weekly Score:</w:t>
      </w:r>
      <w:r w:rsidRPr="0017095E">
        <w:rPr>
          <w:rFonts w:ascii="Times New Roman" w:hAnsi="Times New Roman" w:cs="Times New Roman"/>
        </w:rPr>
        <w:t xml:space="preserve"> ___</w:t>
      </w:r>
      <w:r>
        <w:rPr>
          <w:rFonts w:ascii="Times New Roman" w:hAnsi="Times New Roman" w:cs="Times New Roman"/>
        </w:rPr>
        <w:t>2</w:t>
      </w:r>
      <w:r w:rsidRPr="0017095E">
        <w:rPr>
          <w:rFonts w:ascii="Times New Roman" w:hAnsi="Times New Roman" w:cs="Times New Roman"/>
        </w:rPr>
        <w:t>__ / 5</w:t>
      </w:r>
    </w:p>
    <w:p w14:paraId="5A0EE892" w14:textId="286101ED" w:rsidR="000072B1" w:rsidRDefault="000072B1" w:rsidP="000072B1">
      <w:pPr>
        <w:pStyle w:val="BodyText"/>
        <w:rPr>
          <w:rFonts w:ascii="Times New Roman" w:hAnsi="Times New Roman" w:cs="Times New Roman"/>
          <w:b/>
          <w:bCs/>
        </w:rPr>
      </w:pPr>
      <w:r w:rsidRPr="0017095E">
        <w:rPr>
          <w:rFonts w:ascii="Times New Roman" w:hAnsi="Times New Roman" w:cs="Times New Roman"/>
          <w:b/>
          <w:bCs/>
        </w:rPr>
        <w:t>Justification (3-5 sentences):</w:t>
      </w:r>
    </w:p>
    <w:p w14:paraId="39BC8344" w14:textId="4452EDC1" w:rsidR="007338DF" w:rsidRPr="007338DF" w:rsidRDefault="007338DF" w:rsidP="007338DF">
      <w:pPr>
        <w:pStyle w:val="BodyText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This week </w:t>
      </w:r>
      <w:r w:rsidRPr="007338DF">
        <w:rPr>
          <w:rFonts w:ascii="Times New Roman" w:hAnsi="Times New Roman" w:cs="Times New Roman"/>
          <w:u w:val="single"/>
        </w:rPr>
        <w:t xml:space="preserve">Ethiopia faces an imminent risk of renewed civil war following Prime Minister Abiy Ahmed's warnings against Tigrayan provocations. This internal crisis is worsened by a hostile regional encirclement involving tactical alignments between Eritrea, Sudan, and Tigrayan hardliners. </w:t>
      </w:r>
      <w:r>
        <w:rPr>
          <w:rFonts w:ascii="Times New Roman" w:hAnsi="Times New Roman" w:cs="Times New Roman"/>
          <w:u w:val="single"/>
        </w:rPr>
        <w:t>T</w:t>
      </w:r>
      <w:r w:rsidRPr="007338DF">
        <w:rPr>
          <w:rFonts w:ascii="Times New Roman" w:hAnsi="Times New Roman" w:cs="Times New Roman"/>
          <w:u w:val="single"/>
        </w:rPr>
        <w:t>he central government is struggling to maintain territorial control against intense domestic insurgencies by Amhara and Oromo rebel groups</w:t>
      </w:r>
    </w:p>
    <w:p w14:paraId="08FD0C2C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2" w:name="key-peace-and-conflict-developments"/>
      <w:bookmarkEnd w:id="1"/>
      <w:r w:rsidRPr="0017095E">
        <w:rPr>
          <w:rFonts w:ascii="Times New Roman" w:hAnsi="Times New Roman" w:cs="Times New Roman"/>
        </w:rPr>
        <w:t>2. KEY PEACE AND CONFLICT DEVELOPMENTS</w:t>
      </w:r>
    </w:p>
    <w:p w14:paraId="6EC8B35F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3" w:name="major-developments-this-week"/>
      <w:r w:rsidRPr="0017095E">
        <w:rPr>
          <w:rFonts w:ascii="Times New Roman" w:hAnsi="Times New Roman" w:cs="Times New Roman"/>
        </w:rPr>
        <w:t>Major Developments This Week</w:t>
      </w:r>
    </w:p>
    <w:tbl>
      <w:tblPr>
        <w:tblStyle w:val="Table"/>
        <w:tblW w:w="10765" w:type="dxa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680"/>
        <w:gridCol w:w="1566"/>
        <w:gridCol w:w="927"/>
        <w:gridCol w:w="7592"/>
      </w:tblGrid>
      <w:tr w:rsidR="000072B1" w:rsidRPr="0017095E" w14:paraId="0B1D8394" w14:textId="77777777" w:rsidTr="00E53C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  <w:tblHeader/>
        </w:trPr>
        <w:tc>
          <w:tcPr>
            <w:tcW w:w="680" w:type="dxa"/>
          </w:tcPr>
          <w:p w14:paraId="249636F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Date</w:t>
            </w:r>
          </w:p>
        </w:tc>
        <w:tc>
          <w:tcPr>
            <w:tcW w:w="1566" w:type="dxa"/>
          </w:tcPr>
          <w:p w14:paraId="31C7EB37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Event</w:t>
            </w:r>
          </w:p>
        </w:tc>
        <w:tc>
          <w:tcPr>
            <w:tcW w:w="926" w:type="dxa"/>
          </w:tcPr>
          <w:p w14:paraId="5D97610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7593" w:type="dxa"/>
          </w:tcPr>
          <w:p w14:paraId="1371AD99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592CF7" w:rsidRPr="0017095E" w14:paraId="034AE386" w14:textId="77777777" w:rsidTr="00E53C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0"/>
          <w:tblHeader/>
        </w:trPr>
        <w:tc>
          <w:tcPr>
            <w:tcW w:w="680" w:type="dxa"/>
          </w:tcPr>
          <w:p w14:paraId="170F9AFA" w14:textId="030CC9A6" w:rsidR="00592CF7" w:rsidRPr="0017095E" w:rsidRDefault="008A334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8A334C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566" w:type="dxa"/>
          </w:tcPr>
          <w:p w14:paraId="4CB92609" w14:textId="3E6AE43E" w:rsidR="00592CF7" w:rsidRPr="0017095E" w:rsidRDefault="008A334C">
            <w:pPr>
              <w:pStyle w:val="BodyText"/>
              <w:rPr>
                <w:rFonts w:ascii="Times New Roman" w:hAnsi="Times New Roman" w:cs="Times New Roman"/>
              </w:rPr>
            </w:pPr>
            <w:r w:rsidRPr="008A334C">
              <w:rPr>
                <w:rFonts w:ascii="Times New Roman" w:hAnsi="Times New Roman" w:cs="Times New Roman"/>
              </w:rPr>
              <w:t>Heavy Sudanese troops and armaments reinforce Gedaref State border points following allegations of Ethiopian drone strikes inside Sudan.</w:t>
            </w:r>
          </w:p>
        </w:tc>
        <w:tc>
          <w:tcPr>
            <w:tcW w:w="926" w:type="dxa"/>
          </w:tcPr>
          <w:p w14:paraId="75F51077" w14:textId="1AE05E02" w:rsidR="00592CF7" w:rsidRPr="0017095E" w:rsidRDefault="008C44A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Gedaref state</w:t>
            </w:r>
          </w:p>
        </w:tc>
        <w:tc>
          <w:tcPr>
            <w:tcW w:w="7593" w:type="dxa"/>
          </w:tcPr>
          <w:p w14:paraId="37A2AA3C" w14:textId="77777777" w:rsidR="00592CF7" w:rsidRDefault="00E53CA6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Sudan Tribune</w:t>
            </w:r>
          </w:p>
          <w:p w14:paraId="5585A655" w14:textId="4A721828" w:rsidR="00E53CA6" w:rsidRPr="0017095E" w:rsidRDefault="00E53CA6">
            <w:pPr>
              <w:pStyle w:val="BodyText"/>
              <w:rPr>
                <w:rFonts w:ascii="Times New Roman" w:hAnsi="Times New Roman" w:cs="Times New Roman"/>
              </w:rPr>
            </w:pPr>
            <w:hyperlink r:id="rId6" w:history="1">
              <w:r w:rsidRPr="00203595">
                <w:rPr>
                  <w:rStyle w:val="Hyperlink"/>
                  <w:rFonts w:ascii="Times New Roman" w:hAnsi="Times New Roman" w:cs="Times New Roman"/>
                </w:rPr>
                <w:t>https://sudantribune.com/article/315989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072B1" w:rsidRPr="0017095E" w14:paraId="7D362A02" w14:textId="77777777" w:rsidTr="00E53CA6">
        <w:tc>
          <w:tcPr>
            <w:tcW w:w="680" w:type="dxa"/>
          </w:tcPr>
          <w:p w14:paraId="064D72B3" w14:textId="03B15CA7" w:rsidR="000072B1" w:rsidRPr="0017095E" w:rsidRDefault="007338DF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7338DF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-9</w:t>
            </w:r>
            <w:r w:rsidRPr="007338DF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566" w:type="dxa"/>
          </w:tcPr>
          <w:p w14:paraId="6435FDC3" w14:textId="0F7A046C" w:rsidR="000072B1" w:rsidRPr="0017095E" w:rsidRDefault="007338DF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Ethiopian Prime Minister accused the Tigray region for preparing for renewed conflict</w:t>
            </w:r>
          </w:p>
        </w:tc>
        <w:tc>
          <w:tcPr>
            <w:tcW w:w="926" w:type="dxa"/>
          </w:tcPr>
          <w:p w14:paraId="06551FA6" w14:textId="29A6347B" w:rsidR="000072B1" w:rsidRPr="0017095E" w:rsidRDefault="007338DF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Tigray region </w:t>
            </w:r>
          </w:p>
        </w:tc>
        <w:tc>
          <w:tcPr>
            <w:tcW w:w="7593" w:type="dxa"/>
          </w:tcPr>
          <w:p w14:paraId="53FC8C20" w14:textId="233F31C0" w:rsidR="007338DF" w:rsidRDefault="007338DF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Xinhua Net</w:t>
            </w:r>
          </w:p>
          <w:p w14:paraId="0FF980A5" w14:textId="3BC6254C" w:rsidR="000072B1" w:rsidRDefault="007338DF">
            <w:pPr>
              <w:pStyle w:val="BodyText"/>
              <w:rPr>
                <w:rFonts w:ascii="Times New Roman" w:hAnsi="Times New Roman" w:cs="Times New Roman"/>
              </w:rPr>
            </w:pPr>
            <w:hyperlink r:id="rId7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https://english.news.cn/20260708/50bd2159f4d343139ff6b6f9e092558b/c.html</w:t>
              </w:r>
            </w:hyperlink>
          </w:p>
          <w:p w14:paraId="4E064618" w14:textId="77777777" w:rsidR="007338DF" w:rsidRDefault="007338DF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 Africa</w:t>
            </w:r>
          </w:p>
          <w:p w14:paraId="5E0D52D7" w14:textId="5054F42F" w:rsidR="007338DF" w:rsidRDefault="007338DF">
            <w:pPr>
              <w:pStyle w:val="BodyText"/>
              <w:rPr>
                <w:rFonts w:ascii="Times New Roman" w:hAnsi="Times New Roman" w:cs="Times New Roman"/>
              </w:rPr>
            </w:pPr>
            <w:hyperlink r:id="rId8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https://allafrica.com/stories/202607090478.html</w:t>
              </w:r>
            </w:hyperlink>
          </w:p>
          <w:p w14:paraId="0AABD5CF" w14:textId="70CEF41B" w:rsidR="007338DF" w:rsidRPr="0017095E" w:rsidRDefault="007338DF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0AF7BFC6" w14:textId="77777777" w:rsidTr="00E53CA6">
        <w:tc>
          <w:tcPr>
            <w:tcW w:w="680" w:type="dxa"/>
          </w:tcPr>
          <w:p w14:paraId="21F67754" w14:textId="7A123EA6" w:rsidR="000072B1" w:rsidRPr="0017095E" w:rsidRDefault="007338DF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7338DF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566" w:type="dxa"/>
          </w:tcPr>
          <w:p w14:paraId="552B101A" w14:textId="77777777" w:rsidR="007338DF" w:rsidRPr="007338DF" w:rsidRDefault="007338DF" w:rsidP="007338DF">
            <w:pPr>
              <w:pStyle w:val="BodyText"/>
              <w:rPr>
                <w:rFonts w:ascii="Times New Roman" w:hAnsi="Times New Roman" w:cs="Times New Roman"/>
              </w:rPr>
            </w:pPr>
            <w:r w:rsidRPr="007338DF">
              <w:rPr>
                <w:rFonts w:ascii="Times New Roman" w:hAnsi="Times New Roman" w:cs="Times New Roman"/>
              </w:rPr>
              <w:t>Ethiopia faces renewed child soldier crisis in Tigray</w:t>
            </w:r>
          </w:p>
          <w:p w14:paraId="074C9AE0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</w:tcPr>
          <w:p w14:paraId="20DE302F" w14:textId="2C03716D" w:rsidR="000072B1" w:rsidRPr="0017095E" w:rsidRDefault="007338DF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Tigray Region</w:t>
            </w:r>
          </w:p>
        </w:tc>
        <w:tc>
          <w:tcPr>
            <w:tcW w:w="7593" w:type="dxa"/>
          </w:tcPr>
          <w:p w14:paraId="2982107C" w14:textId="77777777" w:rsidR="000072B1" w:rsidRDefault="007338DF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News Central</w:t>
            </w:r>
          </w:p>
          <w:p w14:paraId="4ED7AB75" w14:textId="3D33460B" w:rsidR="007338DF" w:rsidRDefault="007338DF">
            <w:pPr>
              <w:pStyle w:val="BodyText"/>
              <w:rPr>
                <w:rFonts w:ascii="Times New Roman" w:hAnsi="Times New Roman" w:cs="Times New Roman"/>
              </w:rPr>
            </w:pPr>
            <w:hyperlink r:id="rId9" w:history="1">
              <w:r w:rsidRPr="00B30385">
                <w:rPr>
                  <w:rStyle w:val="Hyperlink"/>
                  <w:rFonts w:ascii="Times New Roman" w:hAnsi="Times New Roman" w:cs="Times New Roman"/>
                </w:rPr>
                <w:t>https://newscentraltv.com/ethiopias-tigray-recruiting-children-for-war-hrw/</w:t>
              </w:r>
            </w:hyperlink>
          </w:p>
          <w:p w14:paraId="06EB4662" w14:textId="6D68A440" w:rsidR="007338DF" w:rsidRPr="0017095E" w:rsidRDefault="007338DF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5DA4D522" w14:textId="77777777" w:rsidTr="00E53CA6">
        <w:tc>
          <w:tcPr>
            <w:tcW w:w="680" w:type="dxa"/>
          </w:tcPr>
          <w:p w14:paraId="5D84BBC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566" w:type="dxa"/>
          </w:tcPr>
          <w:p w14:paraId="4825ECD5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926" w:type="dxa"/>
          </w:tcPr>
          <w:p w14:paraId="71FB9226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7593" w:type="dxa"/>
          </w:tcPr>
          <w:p w14:paraId="5B22B5C9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17914F86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4" w:name="armed-conflict-and-security-incidents"/>
      <w:bookmarkEnd w:id="2"/>
      <w:bookmarkEnd w:id="3"/>
      <w:r w:rsidRPr="0017095E">
        <w:rPr>
          <w:rFonts w:ascii="Times New Roman" w:hAnsi="Times New Roman" w:cs="Times New Roman"/>
        </w:rPr>
        <w:t>3. ARMED CONFLICT AND SECURITY INCIDENTS</w:t>
      </w:r>
    </w:p>
    <w:p w14:paraId="3CA476CF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5" w:name="m23-activities"/>
      <w:r>
        <w:rPr>
          <w:rFonts w:ascii="Times New Roman" w:hAnsi="Times New Roman" w:cs="Times New Roman"/>
        </w:rPr>
        <w:t xml:space="preserve">E. g </w:t>
      </w:r>
      <w:r w:rsidRPr="0017095E">
        <w:rPr>
          <w:rFonts w:ascii="Times New Roman" w:hAnsi="Times New Roman" w:cs="Times New Roman"/>
        </w:rPr>
        <w:t>M23 Activities</w:t>
      </w:r>
      <w:r>
        <w:rPr>
          <w:rFonts w:ascii="Times New Roman" w:hAnsi="Times New Roman" w:cs="Times New Roman"/>
        </w:rPr>
        <w:t xml:space="preserve"> for DRC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74"/>
        <w:gridCol w:w="2732"/>
        <w:gridCol w:w="2348"/>
        <w:gridCol w:w="3604"/>
      </w:tblGrid>
      <w:tr w:rsidR="000072B1" w:rsidRPr="0017095E" w14:paraId="4218307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05" w:type="dxa"/>
            <w:tcBorders>
              <w:bottom w:val="none" w:sz="0" w:space="0" w:color="auto"/>
            </w:tcBorders>
          </w:tcPr>
          <w:p w14:paraId="0C6EC6B5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806" w:type="dxa"/>
            <w:tcBorders>
              <w:bottom w:val="none" w:sz="0" w:space="0" w:color="auto"/>
            </w:tcBorders>
          </w:tcPr>
          <w:p w14:paraId="10C9C9A0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2848B79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08B926F5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0072B1" w:rsidRPr="0017095E" w14:paraId="331E9BE3" w14:textId="77777777">
        <w:tc>
          <w:tcPr>
            <w:tcW w:w="1305" w:type="dxa"/>
          </w:tcPr>
          <w:p w14:paraId="35080632" w14:textId="4D2CBC2E" w:rsidR="000072B1" w:rsidRPr="0017095E" w:rsidRDefault="00C5694A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C5694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>-12</w:t>
            </w:r>
            <w:r w:rsidRPr="00C5694A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2806" w:type="dxa"/>
          </w:tcPr>
          <w:p w14:paraId="0FE27226" w14:textId="21F57BB6" w:rsidR="000072B1" w:rsidRPr="0017095E" w:rsidRDefault="00192F4A">
            <w:pPr>
              <w:pStyle w:val="BodyText"/>
              <w:rPr>
                <w:rFonts w:ascii="Times New Roman" w:hAnsi="Times New Roman" w:cs="Times New Roman"/>
              </w:rPr>
            </w:pPr>
            <w:r w:rsidRPr="00192F4A">
              <w:rPr>
                <w:rFonts w:ascii="Times New Roman" w:hAnsi="Times New Roman" w:cs="Times New Roman"/>
              </w:rPr>
              <w:t>Heavy localized clashes between Fano self-defense units and ENDF joint forces across 22 woredas following election disruptions.</w:t>
            </w:r>
          </w:p>
        </w:tc>
        <w:tc>
          <w:tcPr>
            <w:tcW w:w="2410" w:type="dxa"/>
          </w:tcPr>
          <w:p w14:paraId="7D41E84E" w14:textId="29BEC3FB" w:rsidR="000072B1" w:rsidRPr="0017095E" w:rsidRDefault="00C5694A">
            <w:pPr>
              <w:pStyle w:val="BodyText"/>
              <w:rPr>
                <w:rFonts w:ascii="Times New Roman" w:hAnsi="Times New Roman" w:cs="Times New Roman"/>
              </w:rPr>
            </w:pPr>
            <w:r w:rsidRPr="00C5694A">
              <w:rPr>
                <w:rFonts w:ascii="Times New Roman" w:hAnsi="Times New Roman" w:cs="Times New Roman"/>
              </w:rPr>
              <w:t>Wag-Hemra, North Wollo, East/West Gojjam, North Shewa</w:t>
            </w:r>
          </w:p>
        </w:tc>
        <w:tc>
          <w:tcPr>
            <w:tcW w:w="3118" w:type="dxa"/>
          </w:tcPr>
          <w:p w14:paraId="2EB63FEA" w14:textId="77777777" w:rsidR="000072B1" w:rsidRDefault="00034742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Death of both the military and the civilians. Distruptions of normal activities within the area</w:t>
            </w:r>
          </w:p>
          <w:p w14:paraId="6479E3A2" w14:textId="011CE9BD" w:rsidR="00EE2E93" w:rsidRPr="0017095E" w:rsidRDefault="00796807">
            <w:pPr>
              <w:pStyle w:val="BodyText"/>
              <w:rPr>
                <w:rFonts w:ascii="Times New Roman" w:hAnsi="Times New Roman" w:cs="Times New Roman"/>
              </w:rPr>
            </w:pPr>
            <w:hyperlink r:id="rId10" w:history="1">
              <w:r w:rsidRPr="00203595">
                <w:rPr>
                  <w:rStyle w:val="Hyperlink"/>
                  <w:rFonts w:ascii="Times New Roman" w:hAnsi="Times New Roman" w:cs="Times New Roman"/>
                </w:rPr>
                <w:t>https://www.amharaamerica.org/post/war-updates-from-amhara-region-ethiopia-july-6th-to-12th-2026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072B1" w:rsidRPr="0017095E" w14:paraId="097FFDC8" w14:textId="77777777">
        <w:tc>
          <w:tcPr>
            <w:tcW w:w="1305" w:type="dxa"/>
          </w:tcPr>
          <w:p w14:paraId="4C8EB12E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</w:tcPr>
          <w:p w14:paraId="1930119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420C76B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588F38B9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E379CB4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  <w:lang w:val="fr-FR"/>
        </w:rPr>
      </w:pPr>
      <w:bookmarkStart w:id="6" w:name="Xd33ce5782ae554548a4e9af841bac75cc62007f"/>
      <w:bookmarkEnd w:id="5"/>
      <w:r w:rsidRPr="0017095E">
        <w:rPr>
          <w:rFonts w:ascii="Times New Roman" w:hAnsi="Times New Roman" w:cs="Times New Roman"/>
          <w:lang w:val="fr-FR"/>
        </w:rPr>
        <w:t>Other Armed Groups (ADF, FDLR, CODECO, Mai-Mai, etc.)</w:t>
      </w:r>
    </w:p>
    <w:tbl>
      <w:tblPr>
        <w:tblStyle w:val="Table"/>
        <w:tblW w:w="0" w:type="auto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18"/>
        <w:gridCol w:w="2693"/>
        <w:gridCol w:w="2410"/>
        <w:gridCol w:w="3118"/>
      </w:tblGrid>
      <w:tr w:rsidR="000072B1" w:rsidRPr="0017095E" w14:paraId="67CD42E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18" w:type="dxa"/>
            <w:tcBorders>
              <w:bottom w:val="none" w:sz="0" w:space="0" w:color="auto"/>
            </w:tcBorders>
          </w:tcPr>
          <w:p w14:paraId="06835DF7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78B88586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59E759BE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Location</w:t>
            </w:r>
          </w:p>
        </w:tc>
        <w:tc>
          <w:tcPr>
            <w:tcW w:w="3118" w:type="dxa"/>
            <w:tcBorders>
              <w:bottom w:val="none" w:sz="0" w:space="0" w:color="auto"/>
            </w:tcBorders>
          </w:tcPr>
          <w:p w14:paraId="1B6AB5C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0072B1" w:rsidRPr="0017095E" w14:paraId="4085998F" w14:textId="77777777">
        <w:tc>
          <w:tcPr>
            <w:tcW w:w="1418" w:type="dxa"/>
          </w:tcPr>
          <w:p w14:paraId="488C720E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4F0070A1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5EEDBFC1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1E24533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6060C93B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7" w:name="violent-incidents-recorded"/>
      <w:bookmarkEnd w:id="6"/>
      <w:r w:rsidRPr="0017095E">
        <w:rPr>
          <w:rFonts w:ascii="Times New Roman" w:hAnsi="Times New Roman" w:cs="Times New Roman"/>
        </w:rPr>
        <w:t>Violent Incidents Recorded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3529"/>
        <w:gridCol w:w="3686"/>
      </w:tblGrid>
      <w:tr w:rsidR="000072B1" w:rsidRPr="0017095E" w14:paraId="7A3F969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529" w:type="dxa"/>
            <w:tcBorders>
              <w:bottom w:val="none" w:sz="0" w:space="0" w:color="auto"/>
            </w:tcBorders>
          </w:tcPr>
          <w:p w14:paraId="7C14C4CE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Type of Incident</w:t>
            </w:r>
          </w:p>
        </w:tc>
        <w:tc>
          <w:tcPr>
            <w:tcW w:w="3686" w:type="dxa"/>
            <w:tcBorders>
              <w:bottom w:val="none" w:sz="0" w:space="0" w:color="auto"/>
            </w:tcBorders>
          </w:tcPr>
          <w:p w14:paraId="43CF1403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Number</w:t>
            </w:r>
          </w:p>
        </w:tc>
      </w:tr>
      <w:tr w:rsidR="000072B1" w:rsidRPr="0017095E" w14:paraId="797C8F79" w14:textId="77777777">
        <w:tc>
          <w:tcPr>
            <w:tcW w:w="3529" w:type="dxa"/>
          </w:tcPr>
          <w:p w14:paraId="7482424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3686" w:type="dxa"/>
          </w:tcPr>
          <w:p w14:paraId="44367D95" w14:textId="28743E49" w:rsidR="000072B1" w:rsidRPr="0017095E" w:rsidRDefault="00E1210B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Several </w:t>
            </w:r>
          </w:p>
        </w:tc>
      </w:tr>
      <w:tr w:rsidR="000072B1" w:rsidRPr="0017095E" w14:paraId="502C59E8" w14:textId="77777777">
        <w:tc>
          <w:tcPr>
            <w:tcW w:w="3529" w:type="dxa"/>
          </w:tcPr>
          <w:p w14:paraId="3A9906B3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Civilian killings</w:t>
            </w:r>
          </w:p>
        </w:tc>
        <w:tc>
          <w:tcPr>
            <w:tcW w:w="3686" w:type="dxa"/>
          </w:tcPr>
          <w:p w14:paraId="1BA2D0AE" w14:textId="0E86511C" w:rsidR="000072B1" w:rsidRPr="0017095E" w:rsidRDefault="004B338F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0072B1" w:rsidRPr="0017095E" w14:paraId="4BA5E5C2" w14:textId="77777777">
        <w:tc>
          <w:tcPr>
            <w:tcW w:w="3529" w:type="dxa"/>
          </w:tcPr>
          <w:p w14:paraId="50820A0C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Abductions</w:t>
            </w:r>
          </w:p>
        </w:tc>
        <w:tc>
          <w:tcPr>
            <w:tcW w:w="3686" w:type="dxa"/>
          </w:tcPr>
          <w:p w14:paraId="27C8565D" w14:textId="51E269CD" w:rsidR="000072B1" w:rsidRPr="0017095E" w:rsidRDefault="004B338F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072B1" w:rsidRPr="0017095E" w14:paraId="7C82C612" w14:textId="77777777">
        <w:tc>
          <w:tcPr>
            <w:tcW w:w="3529" w:type="dxa"/>
          </w:tcPr>
          <w:p w14:paraId="366C1141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Sexual violence cases</w:t>
            </w:r>
          </w:p>
        </w:tc>
        <w:tc>
          <w:tcPr>
            <w:tcW w:w="3686" w:type="dxa"/>
          </w:tcPr>
          <w:p w14:paraId="6ADEB2EB" w14:textId="599B86A1" w:rsidR="000072B1" w:rsidRPr="0017095E" w:rsidRDefault="00CB6A99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Cannot be verified</w:t>
            </w:r>
          </w:p>
        </w:tc>
      </w:tr>
      <w:tr w:rsidR="000072B1" w:rsidRPr="0017095E" w14:paraId="1ABB60EE" w14:textId="77777777">
        <w:tc>
          <w:tcPr>
            <w:tcW w:w="3529" w:type="dxa"/>
          </w:tcPr>
          <w:p w14:paraId="3FF5A58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Looting</w:t>
            </w:r>
          </w:p>
        </w:tc>
        <w:tc>
          <w:tcPr>
            <w:tcW w:w="3686" w:type="dxa"/>
          </w:tcPr>
          <w:p w14:paraId="4DDC627E" w14:textId="337B4F58" w:rsidR="000072B1" w:rsidRPr="0017095E" w:rsidRDefault="00A32056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072B1" w:rsidRPr="0017095E" w14:paraId="1522DE4A" w14:textId="77777777">
        <w:tc>
          <w:tcPr>
            <w:tcW w:w="3529" w:type="dxa"/>
          </w:tcPr>
          <w:p w14:paraId="2182462E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Attacks on villages</w:t>
            </w:r>
          </w:p>
        </w:tc>
        <w:tc>
          <w:tcPr>
            <w:tcW w:w="3686" w:type="dxa"/>
          </w:tcPr>
          <w:p w14:paraId="1DCB23A3" w14:textId="013FF16F" w:rsidR="000072B1" w:rsidRPr="0017095E" w:rsidRDefault="00A32056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several</w:t>
            </w:r>
          </w:p>
        </w:tc>
      </w:tr>
    </w:tbl>
    <w:p w14:paraId="75B66797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8" w:name="humanitarian-situation"/>
      <w:bookmarkEnd w:id="4"/>
      <w:bookmarkEnd w:id="7"/>
      <w:r w:rsidRPr="0017095E">
        <w:rPr>
          <w:rFonts w:ascii="Times New Roman" w:hAnsi="Times New Roman" w:cs="Times New Roman"/>
        </w:rPr>
        <w:t>4. HUMANITARIAN SITUATION</w:t>
      </w:r>
    </w:p>
    <w:p w14:paraId="71B0FA39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9" w:name="population-displacement"/>
      <w:r w:rsidRPr="0017095E">
        <w:rPr>
          <w:rFonts w:ascii="Times New Roman" w:hAnsi="Times New Roman" w:cs="Times New Roman"/>
        </w:rPr>
        <w:t>Population Displacement</w:t>
      </w:r>
    </w:p>
    <w:tbl>
      <w:tblPr>
        <w:tblStyle w:val="Table"/>
        <w:tblW w:w="0" w:type="auto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702"/>
        <w:gridCol w:w="1984"/>
        <w:gridCol w:w="2410"/>
        <w:gridCol w:w="3402"/>
      </w:tblGrid>
      <w:tr w:rsidR="000072B1" w:rsidRPr="0017095E" w14:paraId="5F2C16B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702" w:type="dxa"/>
            <w:tcBorders>
              <w:bottom w:val="none" w:sz="0" w:space="0" w:color="auto"/>
            </w:tcBorders>
          </w:tcPr>
          <w:p w14:paraId="2D7C4BF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84" w:type="dxa"/>
            <w:tcBorders>
              <w:bottom w:val="none" w:sz="0" w:space="0" w:color="auto"/>
            </w:tcBorders>
          </w:tcPr>
          <w:p w14:paraId="147B859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Newly Displaced</w:t>
            </w:r>
          </w:p>
        </w:tc>
        <w:tc>
          <w:tcPr>
            <w:tcW w:w="2410" w:type="dxa"/>
            <w:tcBorders>
              <w:bottom w:val="none" w:sz="0" w:space="0" w:color="auto"/>
            </w:tcBorders>
          </w:tcPr>
          <w:p w14:paraId="61C1E965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Returnees</w:t>
            </w:r>
          </w:p>
        </w:tc>
        <w:tc>
          <w:tcPr>
            <w:tcW w:w="3402" w:type="dxa"/>
            <w:tcBorders>
              <w:bottom w:val="none" w:sz="0" w:space="0" w:color="auto"/>
            </w:tcBorders>
          </w:tcPr>
          <w:p w14:paraId="6723B037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0072B1" w:rsidRPr="0017095E" w14:paraId="39176CF3" w14:textId="77777777">
        <w:tc>
          <w:tcPr>
            <w:tcW w:w="1702" w:type="dxa"/>
          </w:tcPr>
          <w:p w14:paraId="3970DB3A" w14:textId="15C687EC" w:rsidR="000072B1" w:rsidRPr="0017095E" w:rsidRDefault="00060995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Amhara-Tigray region</w:t>
            </w:r>
          </w:p>
        </w:tc>
        <w:tc>
          <w:tcPr>
            <w:tcW w:w="1984" w:type="dxa"/>
          </w:tcPr>
          <w:p w14:paraId="39970B00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728DCB0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44B39993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7D858C00" w14:textId="77777777">
        <w:tc>
          <w:tcPr>
            <w:tcW w:w="1702" w:type="dxa"/>
          </w:tcPr>
          <w:p w14:paraId="52BB8A3B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FB2DF1C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0C2621AC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DE67790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758E127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10" w:name="humanitarian-concerns"/>
      <w:bookmarkEnd w:id="9"/>
      <w:r w:rsidRPr="0017095E">
        <w:rPr>
          <w:rFonts w:ascii="Times New Roman" w:hAnsi="Times New Roman" w:cs="Times New Roman"/>
        </w:rPr>
        <w:t>Humanitarian Concerns</w:t>
      </w:r>
    </w:p>
    <w:p w14:paraId="77C24019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Food insecurity</w:t>
      </w:r>
    </w:p>
    <w:p w14:paraId="7222025B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Disease outbreaks</w:t>
      </w:r>
    </w:p>
    <w:p w14:paraId="1DC13FE4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Protection concerns</w:t>
      </w:r>
    </w:p>
    <w:p w14:paraId="19BCD7C9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School closures</w:t>
      </w:r>
    </w:p>
    <w:p w14:paraId="7CAEF835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Health service disruptions</w:t>
      </w:r>
    </w:p>
    <w:p w14:paraId="5F750050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Access constraints</w:t>
      </w:r>
    </w:p>
    <w:p w14:paraId="2699EF08" w14:textId="1CBE9B87" w:rsidR="000072B1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  <w:b/>
          <w:bCs/>
        </w:rPr>
        <w:t>Details:</w:t>
      </w:r>
      <w:r w:rsidRPr="0017095E">
        <w:rPr>
          <w:rFonts w:ascii="Times New Roman" w:hAnsi="Times New Roman" w:cs="Times New Roman"/>
        </w:rPr>
        <w:t xml:space="preserve"> </w:t>
      </w:r>
    </w:p>
    <w:p w14:paraId="4C6A3BFB" w14:textId="345C3342" w:rsidR="009850FF" w:rsidRPr="00326016" w:rsidRDefault="009850FF" w:rsidP="000072B1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lastRenderedPageBreak/>
        <w:t>Youths are facing forced recruit</w:t>
      </w:r>
      <w:r w:rsidR="00326016">
        <w:rPr>
          <w:rFonts w:ascii="Times New Roman" w:hAnsi="Times New Roman" w:cs="Times New Roman"/>
          <w:u w:val="single"/>
        </w:rPr>
        <w:t xml:space="preserve">ment into armed military groups. </w:t>
      </w:r>
      <w:hyperlink r:id="rId11" w:history="1">
        <w:r w:rsidR="00154CF9" w:rsidRPr="00203595">
          <w:rPr>
            <w:rStyle w:val="Hyperlink"/>
            <w:rFonts w:ascii="Times New Roman" w:hAnsi="Times New Roman" w:cs="Times New Roman"/>
          </w:rPr>
          <w:t>https://www.geeska.com/en/abiy-says-tigray-provocations-risk-renewed-war#:~:text=At%20the%20same%20time%2C%20rights,15%20have%20been%20unlawfully%20recruited</w:t>
        </w:r>
      </w:hyperlink>
      <w:r w:rsidR="00154CF9" w:rsidRPr="00154CF9">
        <w:rPr>
          <w:rFonts w:ascii="Times New Roman" w:hAnsi="Times New Roman" w:cs="Times New Roman"/>
          <w:u w:val="single"/>
        </w:rPr>
        <w:t>.</w:t>
      </w:r>
      <w:r w:rsidR="00154CF9">
        <w:rPr>
          <w:rFonts w:ascii="Times New Roman" w:hAnsi="Times New Roman" w:cs="Times New Roman"/>
          <w:u w:val="single"/>
        </w:rPr>
        <w:t xml:space="preserve"> </w:t>
      </w:r>
    </w:p>
    <w:p w14:paraId="7A73C3F2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11" w:name="natural-disasters-and-health-emergencies"/>
      <w:bookmarkEnd w:id="8"/>
      <w:bookmarkEnd w:id="10"/>
      <w:r w:rsidRPr="0017095E">
        <w:rPr>
          <w:rFonts w:ascii="Times New Roman" w:hAnsi="Times New Roman" w:cs="Times New Roman"/>
        </w:rPr>
        <w:t>5. NATURAL DISASTERS AND HEALTH EMERGENCIES</w:t>
      </w:r>
    </w:p>
    <w:p w14:paraId="4631040A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12" w:name="X90da6692c6ec8d845339776fe44e12cac9f365a"/>
      <w:r w:rsidRPr="0017095E">
        <w:rPr>
          <w:rFonts w:ascii="Times New Roman" w:hAnsi="Times New Roman" w:cs="Times New Roman"/>
        </w:rPr>
        <w:t>Disease Outbreaks (Ebola, Cholera, Mpox, etc.)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31"/>
        <w:gridCol w:w="1945"/>
        <w:gridCol w:w="1768"/>
        <w:gridCol w:w="3732"/>
      </w:tblGrid>
      <w:tr w:rsidR="000072B1" w:rsidRPr="0017095E" w14:paraId="60B86FF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6174C77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581576F9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1985" w:type="dxa"/>
            <w:tcBorders>
              <w:bottom w:val="none" w:sz="0" w:space="0" w:color="auto"/>
            </w:tcBorders>
          </w:tcPr>
          <w:p w14:paraId="4A821EA0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Cases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7CDDB6B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Trend</w:t>
            </w:r>
          </w:p>
        </w:tc>
      </w:tr>
      <w:tr w:rsidR="000072B1" w:rsidRPr="0017095E" w14:paraId="500A7218" w14:textId="77777777">
        <w:tc>
          <w:tcPr>
            <w:tcW w:w="2253" w:type="dxa"/>
          </w:tcPr>
          <w:p w14:paraId="1EAC2196" w14:textId="09309C2B" w:rsidR="000072B1" w:rsidRPr="0017095E" w:rsidRDefault="002D7208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Mpox and Cholera</w:t>
            </w:r>
          </w:p>
        </w:tc>
        <w:tc>
          <w:tcPr>
            <w:tcW w:w="2268" w:type="dxa"/>
          </w:tcPr>
          <w:p w14:paraId="4C913C93" w14:textId="396FC5B1" w:rsidR="000072B1" w:rsidRPr="0017095E" w:rsidRDefault="00B96CB9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Amhara and Tigray region</w:t>
            </w:r>
          </w:p>
        </w:tc>
        <w:tc>
          <w:tcPr>
            <w:tcW w:w="1985" w:type="dxa"/>
          </w:tcPr>
          <w:p w14:paraId="4FBD70E5" w14:textId="77777777" w:rsidR="000072B1" w:rsidRDefault="00D55BD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4337 confirmed cases </w:t>
            </w:r>
          </w:p>
          <w:p w14:paraId="7ACDBF5F" w14:textId="77735538" w:rsidR="00D55BDC" w:rsidRPr="0017095E" w:rsidRDefault="0033027A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 death cases</w:t>
            </w:r>
            <w:r w:rsidR="00A812B0">
              <w:rPr>
                <w:rFonts w:ascii="Times New Roman" w:hAnsi="Times New Roman" w:cs="Times New Roman"/>
              </w:rPr>
              <w:t xml:space="preserve"> (1.36</w:t>
            </w:r>
            <w:r>
              <w:rPr>
                <w:rFonts w:ascii="Times New Roman" w:hAnsi="Times New Roman" w:cs="Times New Roman"/>
              </w:rPr>
              <w:t xml:space="preserve">% </w:t>
            </w:r>
            <w:r w:rsidR="00A812B0">
              <w:rPr>
                <w:rFonts w:ascii="Times New Roman" w:hAnsi="Times New Roman" w:cs="Times New Roman"/>
              </w:rPr>
              <w:t>mortality rate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2693" w:type="dxa"/>
          </w:tcPr>
          <w:p w14:paraId="190281E8" w14:textId="77777777" w:rsidR="000072B1" w:rsidRDefault="00A812B0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Cases are being reported withing the temporary displacement camps where water</w:t>
            </w:r>
            <w:r w:rsidR="00D90B9C">
              <w:rPr>
                <w:rFonts w:ascii="Times New Roman" w:hAnsi="Times New Roman" w:cs="Times New Roman"/>
              </w:rPr>
              <w:t xml:space="preserve"> is limited affecting sanitation and hygiene.</w:t>
            </w:r>
          </w:p>
          <w:p w14:paraId="423395E6" w14:textId="78F134E5" w:rsidR="00C73C25" w:rsidRPr="0017095E" w:rsidRDefault="00C73C25">
            <w:pPr>
              <w:pStyle w:val="BodyText"/>
              <w:rPr>
                <w:rFonts w:ascii="Times New Roman" w:hAnsi="Times New Roman" w:cs="Times New Roman"/>
              </w:rPr>
            </w:pPr>
            <w:hyperlink r:id="rId12" w:history="1">
              <w:r w:rsidRPr="00203595">
                <w:rPr>
                  <w:rStyle w:val="Hyperlink"/>
                  <w:rFonts w:ascii="Times New Roman" w:hAnsi="Times New Roman" w:cs="Times New Roman"/>
                </w:rPr>
                <w:t>https://reliefweb.int/report/ethiopia/cholera-outbreak-rapid-response-lessons-learned-concern-worldwides-experience-ethiopia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BC7DEE2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13" w:name="natural-disasters"/>
      <w:bookmarkEnd w:id="12"/>
      <w:r w:rsidRPr="0017095E">
        <w:rPr>
          <w:rFonts w:ascii="Times New Roman" w:hAnsi="Times New Roman" w:cs="Times New Roman"/>
        </w:rPr>
        <w:t>Natural Disasters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253"/>
        <w:gridCol w:w="2268"/>
        <w:gridCol w:w="3466"/>
      </w:tblGrid>
      <w:tr w:rsidR="000072B1" w:rsidRPr="0017095E" w14:paraId="6716FCE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253" w:type="dxa"/>
            <w:tcBorders>
              <w:bottom w:val="none" w:sz="0" w:space="0" w:color="auto"/>
            </w:tcBorders>
          </w:tcPr>
          <w:p w14:paraId="7DBE479C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Event</w:t>
            </w:r>
          </w:p>
        </w:tc>
        <w:tc>
          <w:tcPr>
            <w:tcW w:w="2268" w:type="dxa"/>
            <w:tcBorders>
              <w:bottom w:val="none" w:sz="0" w:space="0" w:color="auto"/>
            </w:tcBorders>
          </w:tcPr>
          <w:p w14:paraId="07CE1EC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Area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097EF8A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Impact</w:t>
            </w:r>
          </w:p>
        </w:tc>
      </w:tr>
      <w:tr w:rsidR="000072B1" w:rsidRPr="0017095E" w14:paraId="1ACBF618" w14:textId="77777777">
        <w:tc>
          <w:tcPr>
            <w:tcW w:w="2253" w:type="dxa"/>
          </w:tcPr>
          <w:p w14:paraId="77F0437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Floods</w:t>
            </w:r>
          </w:p>
        </w:tc>
        <w:tc>
          <w:tcPr>
            <w:tcW w:w="2268" w:type="dxa"/>
          </w:tcPr>
          <w:p w14:paraId="575A06FF" w14:textId="403CF8E2" w:rsidR="000072B1" w:rsidRPr="0017095E" w:rsidRDefault="00A74C2C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Western Ethiopia</w:t>
            </w:r>
          </w:p>
        </w:tc>
        <w:tc>
          <w:tcPr>
            <w:tcW w:w="2835" w:type="dxa"/>
          </w:tcPr>
          <w:p w14:paraId="37BECEA8" w14:textId="77777777" w:rsidR="000072B1" w:rsidRDefault="005910B9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Displacement</w:t>
            </w:r>
          </w:p>
          <w:p w14:paraId="33CB56C1" w14:textId="721C6C85" w:rsidR="005910B9" w:rsidRPr="0017095E" w:rsidRDefault="004506C2">
            <w:pPr>
              <w:pStyle w:val="BodyText"/>
              <w:rPr>
                <w:rFonts w:ascii="Times New Roman" w:hAnsi="Times New Roman" w:cs="Times New Roman"/>
              </w:rPr>
            </w:pPr>
            <w:hyperlink r:id="rId13" w:history="1">
              <w:r w:rsidRPr="00203595">
                <w:rPr>
                  <w:rStyle w:val="Hyperlink"/>
                  <w:rFonts w:ascii="Times New Roman" w:hAnsi="Times New Roman" w:cs="Times New Roman"/>
                </w:rPr>
                <w:t>https://reliefweb.int/report/world/global-weather-hazards-summary-july-2-2026-july-8-2026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072B1" w:rsidRPr="0017095E" w14:paraId="24BF11A4" w14:textId="77777777">
        <w:tc>
          <w:tcPr>
            <w:tcW w:w="2253" w:type="dxa"/>
          </w:tcPr>
          <w:p w14:paraId="1DACB13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Landslides</w:t>
            </w:r>
          </w:p>
        </w:tc>
        <w:tc>
          <w:tcPr>
            <w:tcW w:w="2268" w:type="dxa"/>
          </w:tcPr>
          <w:p w14:paraId="051845A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F35F9DB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3C611048" w14:textId="77777777">
        <w:tc>
          <w:tcPr>
            <w:tcW w:w="2253" w:type="dxa"/>
          </w:tcPr>
          <w:p w14:paraId="5114743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2268" w:type="dxa"/>
          </w:tcPr>
          <w:p w14:paraId="18BACE80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190D5A6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2BA5EDD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14" w:name="government-positions-and-actions"/>
      <w:bookmarkEnd w:id="11"/>
      <w:bookmarkEnd w:id="13"/>
      <w:r w:rsidRPr="0017095E">
        <w:rPr>
          <w:rFonts w:ascii="Times New Roman" w:hAnsi="Times New Roman" w:cs="Times New Roman"/>
        </w:rPr>
        <w:t>6. GOVERNMENT POSITIONS AND ACTIONS</w:t>
      </w:r>
    </w:p>
    <w:p w14:paraId="72D633C7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15" w:name="official-statements"/>
      <w:r w:rsidRPr="0017095E">
        <w:rPr>
          <w:rFonts w:ascii="Times New Roman" w:hAnsi="Times New Roman" w:cs="Times New Roman"/>
        </w:rPr>
        <w:t>Official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545"/>
        <w:gridCol w:w="2835"/>
        <w:gridCol w:w="4394"/>
      </w:tblGrid>
      <w:tr w:rsidR="000072B1" w:rsidRPr="0017095E" w14:paraId="451B525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45" w:type="dxa"/>
            <w:tcBorders>
              <w:bottom w:val="none" w:sz="0" w:space="0" w:color="auto"/>
            </w:tcBorders>
          </w:tcPr>
          <w:p w14:paraId="1E8D3DE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835" w:type="dxa"/>
            <w:tcBorders>
              <w:bottom w:val="none" w:sz="0" w:space="0" w:color="auto"/>
            </w:tcBorders>
          </w:tcPr>
          <w:p w14:paraId="2B8D5E7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4394" w:type="dxa"/>
            <w:tcBorders>
              <w:bottom w:val="none" w:sz="0" w:space="0" w:color="auto"/>
            </w:tcBorders>
          </w:tcPr>
          <w:p w14:paraId="696E3CB1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Key Message</w:t>
            </w:r>
          </w:p>
        </w:tc>
      </w:tr>
      <w:tr w:rsidR="000072B1" w:rsidRPr="0017095E" w14:paraId="2532E26E" w14:textId="77777777">
        <w:tc>
          <w:tcPr>
            <w:tcW w:w="1545" w:type="dxa"/>
          </w:tcPr>
          <w:p w14:paraId="443330CB" w14:textId="57CC8FC5" w:rsidR="000072B1" w:rsidRPr="0017095E" w:rsidRDefault="005268F0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5268F0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2835" w:type="dxa"/>
          </w:tcPr>
          <w:p w14:paraId="7AE3BD60" w14:textId="3252A572" w:rsidR="000072B1" w:rsidRPr="0017095E" w:rsidRDefault="007C12A6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National government (Prime Mini</w:t>
            </w:r>
            <w:r w:rsidR="009F19AC">
              <w:rPr>
                <w:rFonts w:ascii="Times New Roman" w:hAnsi="Times New Roman" w:cs="Times New Roman"/>
              </w:rPr>
              <w:t>ster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394" w:type="dxa"/>
          </w:tcPr>
          <w:p w14:paraId="0DE4FFB8" w14:textId="66582D56" w:rsidR="000072B1" w:rsidRPr="0017095E" w:rsidRDefault="006A1AA2">
            <w:pPr>
              <w:pStyle w:val="BodyText"/>
              <w:rPr>
                <w:rFonts w:ascii="Times New Roman" w:hAnsi="Times New Roman" w:cs="Times New Roman"/>
              </w:rPr>
            </w:pPr>
            <w:r w:rsidRPr="006A1AA2">
              <w:rPr>
                <w:rFonts w:ascii="Times New Roman" w:hAnsi="Times New Roman" w:cs="Times New Roman"/>
              </w:rPr>
              <w:t xml:space="preserve">Pretoria Agreement </w:t>
            </w:r>
            <w:r w:rsidR="00D7684E">
              <w:rPr>
                <w:rFonts w:ascii="Times New Roman" w:hAnsi="Times New Roman" w:cs="Times New Roman"/>
              </w:rPr>
              <w:t>is about</w:t>
            </w:r>
            <w:r w:rsidRPr="006A1AA2">
              <w:rPr>
                <w:rFonts w:ascii="Times New Roman" w:hAnsi="Times New Roman" w:cs="Times New Roman"/>
              </w:rPr>
              <w:t xml:space="preserve"> absolute military dominance</w:t>
            </w:r>
            <w:r w:rsidR="00D7684E">
              <w:rPr>
                <w:rFonts w:ascii="Times New Roman" w:hAnsi="Times New Roman" w:cs="Times New Roman"/>
              </w:rPr>
              <w:t xml:space="preserve"> and</w:t>
            </w:r>
            <w:r w:rsidRPr="006A1AA2">
              <w:rPr>
                <w:rFonts w:ascii="Times New Roman" w:hAnsi="Times New Roman" w:cs="Times New Roman"/>
              </w:rPr>
              <w:t xml:space="preserve"> the TPLF's current expansion of military recruitment and rival authorities will face zero tolerance</w:t>
            </w:r>
            <w:r w:rsidR="00D7684E">
              <w:rPr>
                <w:rFonts w:ascii="Times New Roman" w:hAnsi="Times New Roman" w:cs="Times New Roman"/>
              </w:rPr>
              <w:t xml:space="preserve"> from the federal government</w:t>
            </w:r>
            <w:r w:rsidRPr="006A1AA2">
              <w:rPr>
                <w:rFonts w:ascii="Times New Roman" w:hAnsi="Times New Roman" w:cs="Times New Roman"/>
              </w:rPr>
              <w:t>.</w:t>
            </w:r>
          </w:p>
        </w:tc>
      </w:tr>
      <w:tr w:rsidR="000072B1" w:rsidRPr="0017095E" w14:paraId="1C3762B3" w14:textId="77777777">
        <w:tc>
          <w:tcPr>
            <w:tcW w:w="1545" w:type="dxa"/>
          </w:tcPr>
          <w:p w14:paraId="2C254C5C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DEF3A51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14:paraId="4D9D078C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13D22287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16" w:name="Xebb161be7bba2eebddcbdff9077b667bc2a9194"/>
      <w:bookmarkEnd w:id="15"/>
      <w:r w:rsidRPr="0017095E">
        <w:rPr>
          <w:rFonts w:ascii="Times New Roman" w:hAnsi="Times New Roman" w:cs="Times New Roman"/>
        </w:rPr>
        <w:t>New Laws / Policies / Administrative Measures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2112"/>
        <w:gridCol w:w="2126"/>
        <w:gridCol w:w="4536"/>
      </w:tblGrid>
      <w:tr w:rsidR="000072B1" w:rsidRPr="0017095E" w14:paraId="758B760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112" w:type="dxa"/>
            <w:tcBorders>
              <w:bottom w:val="none" w:sz="0" w:space="0" w:color="auto"/>
            </w:tcBorders>
          </w:tcPr>
          <w:p w14:paraId="7F83630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Date</w:t>
            </w:r>
          </w:p>
        </w:tc>
        <w:tc>
          <w:tcPr>
            <w:tcW w:w="2126" w:type="dxa"/>
            <w:tcBorders>
              <w:bottom w:val="none" w:sz="0" w:space="0" w:color="auto"/>
            </w:tcBorders>
          </w:tcPr>
          <w:p w14:paraId="6E7B7A3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Policy</w:t>
            </w:r>
          </w:p>
        </w:tc>
        <w:tc>
          <w:tcPr>
            <w:tcW w:w="4536" w:type="dxa"/>
            <w:tcBorders>
              <w:bottom w:val="none" w:sz="0" w:space="0" w:color="auto"/>
            </w:tcBorders>
          </w:tcPr>
          <w:p w14:paraId="120C1B99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Expected Impact</w:t>
            </w:r>
          </w:p>
        </w:tc>
      </w:tr>
      <w:tr w:rsidR="000072B1" w:rsidRPr="0017095E" w14:paraId="11710C53" w14:textId="77777777">
        <w:tc>
          <w:tcPr>
            <w:tcW w:w="2112" w:type="dxa"/>
          </w:tcPr>
          <w:p w14:paraId="023CB6C7" w14:textId="16C1A5C2" w:rsidR="000072B1" w:rsidRPr="0017095E" w:rsidRDefault="0006115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061154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2126" w:type="dxa"/>
          </w:tcPr>
          <w:p w14:paraId="6E3CB30D" w14:textId="14BC02B5" w:rsidR="000072B1" w:rsidRPr="00F6685F" w:rsidRDefault="00F6685F">
            <w:pPr>
              <w:pStyle w:val="BodyText"/>
              <w:rPr>
                <w:rFonts w:ascii="Times New Roman" w:hAnsi="Times New Roman" w:cs="Times New Roman"/>
              </w:rPr>
            </w:pPr>
            <w:r w:rsidRPr="00F6685F">
              <w:rPr>
                <w:rFonts w:ascii="Times New Roman" w:hAnsi="Times New Roman" w:cs="Times New Roman"/>
              </w:rPr>
              <w:t>NBE Lifts Credit Cap and Raises Policy Rate to 16</w:t>
            </w: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536" w:type="dxa"/>
          </w:tcPr>
          <w:p w14:paraId="29ADF3DC" w14:textId="3BD2C094" w:rsidR="000072B1" w:rsidRPr="0017095E" w:rsidRDefault="00FB50F2">
            <w:pPr>
              <w:pStyle w:val="BodyText"/>
              <w:rPr>
                <w:rFonts w:ascii="Times New Roman" w:hAnsi="Times New Roman" w:cs="Times New Roman"/>
              </w:rPr>
            </w:pPr>
            <w:r w:rsidRPr="00FB50F2">
              <w:rPr>
                <w:rFonts w:ascii="Times New Roman" w:hAnsi="Times New Roman" w:cs="Times New Roman"/>
              </w:rPr>
              <w:t>C</w:t>
            </w:r>
            <w:r w:rsidRPr="00FB50F2">
              <w:rPr>
                <w:rFonts w:ascii="Times New Roman" w:hAnsi="Times New Roman" w:cs="Times New Roman"/>
              </w:rPr>
              <w:t>ounter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50F2">
              <w:rPr>
                <w:rFonts w:ascii="Times New Roman" w:hAnsi="Times New Roman" w:cs="Times New Roman"/>
              </w:rPr>
              <w:t>runaway inflation driven by defense spending and conflict-induced scarcity.</w:t>
            </w:r>
          </w:p>
        </w:tc>
      </w:tr>
    </w:tbl>
    <w:p w14:paraId="38F297FB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</w:p>
    <w:p w14:paraId="4DBD4B21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17" w:name="m23-armed-groups-statements"/>
      <w:bookmarkEnd w:id="14"/>
      <w:bookmarkEnd w:id="16"/>
      <w:r w:rsidRPr="0017095E">
        <w:rPr>
          <w:rFonts w:ascii="Times New Roman" w:hAnsi="Times New Roman" w:cs="Times New Roman"/>
        </w:rPr>
        <w:t>7. M23 / ARMED GROUPS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61"/>
        <w:gridCol w:w="1701"/>
        <w:gridCol w:w="3119"/>
      </w:tblGrid>
      <w:tr w:rsidR="000072B1" w:rsidRPr="0017095E" w14:paraId="35DA298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61" w:type="dxa"/>
            <w:tcBorders>
              <w:bottom w:val="none" w:sz="0" w:space="0" w:color="auto"/>
            </w:tcBorders>
          </w:tcPr>
          <w:p w14:paraId="71F80DB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543453A5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3119" w:type="dxa"/>
            <w:tcBorders>
              <w:bottom w:val="none" w:sz="0" w:space="0" w:color="auto"/>
            </w:tcBorders>
          </w:tcPr>
          <w:p w14:paraId="7679B322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Main Message</w:t>
            </w:r>
          </w:p>
        </w:tc>
      </w:tr>
      <w:tr w:rsidR="000072B1" w:rsidRPr="0017095E" w14:paraId="546A17B4" w14:textId="77777777">
        <w:tc>
          <w:tcPr>
            <w:tcW w:w="1261" w:type="dxa"/>
          </w:tcPr>
          <w:p w14:paraId="0D77AB10" w14:textId="24C167DD" w:rsidR="000072B1" w:rsidRPr="0017095E" w:rsidRDefault="001C4A41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1C4A41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1701" w:type="dxa"/>
          </w:tcPr>
          <w:p w14:paraId="42EA2CD3" w14:textId="6F2070D9" w:rsidR="000072B1" w:rsidRPr="0017095E" w:rsidRDefault="003F565D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TPLF (Addis </w:t>
            </w:r>
            <w:r w:rsidR="00D94584">
              <w:rPr>
                <w:rFonts w:ascii="Times New Roman" w:hAnsi="Times New Roman" w:cs="Times New Roman"/>
              </w:rPr>
              <w:t>Abeba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19" w:type="dxa"/>
          </w:tcPr>
          <w:p w14:paraId="2CC67458" w14:textId="6B3F1BF5" w:rsidR="000072B1" w:rsidRPr="0017095E" w:rsidRDefault="00D94584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Rejecti</w:t>
            </w:r>
            <w:r w:rsidR="00F813E8">
              <w:rPr>
                <w:rFonts w:ascii="Times New Roman" w:hAnsi="Times New Roman" w:cs="Times New Roman"/>
              </w:rPr>
              <w:t xml:space="preserve">ng the allegation of collaboration with Sudan and </w:t>
            </w:r>
            <w:r w:rsidR="000C1B95">
              <w:rPr>
                <w:rFonts w:ascii="Times New Roman" w:hAnsi="Times New Roman" w:cs="Times New Roman"/>
              </w:rPr>
              <w:t xml:space="preserve">Eritrea </w:t>
            </w:r>
          </w:p>
        </w:tc>
      </w:tr>
      <w:tr w:rsidR="000072B1" w:rsidRPr="0017095E" w14:paraId="2979CFD8" w14:textId="77777777">
        <w:tc>
          <w:tcPr>
            <w:tcW w:w="1261" w:type="dxa"/>
          </w:tcPr>
          <w:p w14:paraId="051C3607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65151A8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14:paraId="18B66CD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4127483E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</w:p>
    <w:p w14:paraId="1B0B43E6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18" w:name="international-and-regional-actors"/>
      <w:bookmarkEnd w:id="17"/>
      <w:r w:rsidRPr="0017095E">
        <w:rPr>
          <w:rFonts w:ascii="Times New Roman" w:hAnsi="Times New Roman" w:cs="Times New Roman"/>
        </w:rPr>
        <w:t>8. INTERNATIONAL AND REGIONAL ACTORS</w:t>
      </w:r>
    </w:p>
    <w:p w14:paraId="1A388C13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19" w:name="regional-organizations"/>
      <w:r w:rsidRPr="0017095E">
        <w:rPr>
          <w:rFonts w:ascii="Times New Roman" w:hAnsi="Times New Roman" w:cs="Times New Roman"/>
        </w:rPr>
        <w:t>Regional Organizations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377"/>
        <w:gridCol w:w="2149"/>
        <w:gridCol w:w="1161"/>
      </w:tblGrid>
      <w:tr w:rsidR="000072B1" w:rsidRPr="0017095E" w14:paraId="41F86AA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6626D41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905FA82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Intervention / Statement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456800E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Assessment</w:t>
            </w:r>
          </w:p>
        </w:tc>
      </w:tr>
      <w:tr w:rsidR="000072B1" w:rsidRPr="0017095E" w14:paraId="06B6743E" w14:textId="77777777">
        <w:tc>
          <w:tcPr>
            <w:tcW w:w="0" w:type="auto"/>
          </w:tcPr>
          <w:p w14:paraId="72213BD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EAC</w:t>
            </w:r>
          </w:p>
        </w:tc>
        <w:tc>
          <w:tcPr>
            <w:tcW w:w="0" w:type="auto"/>
          </w:tcPr>
          <w:p w14:paraId="0002CFB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6E7D3D6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19F03064" w14:textId="77777777">
        <w:tc>
          <w:tcPr>
            <w:tcW w:w="0" w:type="auto"/>
          </w:tcPr>
          <w:p w14:paraId="20961203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African Union</w:t>
            </w:r>
          </w:p>
        </w:tc>
        <w:tc>
          <w:tcPr>
            <w:tcW w:w="0" w:type="auto"/>
          </w:tcPr>
          <w:p w14:paraId="383DD34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6DEBC72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54D1D942" w14:textId="77777777">
        <w:tc>
          <w:tcPr>
            <w:tcW w:w="0" w:type="auto"/>
          </w:tcPr>
          <w:p w14:paraId="2E7D310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SADC</w:t>
            </w:r>
          </w:p>
        </w:tc>
        <w:tc>
          <w:tcPr>
            <w:tcW w:w="0" w:type="auto"/>
          </w:tcPr>
          <w:p w14:paraId="13CF15C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A82BE79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1C19B79F" w14:textId="77777777">
        <w:tc>
          <w:tcPr>
            <w:tcW w:w="0" w:type="auto"/>
          </w:tcPr>
          <w:p w14:paraId="1188A6C0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ICGLR</w:t>
            </w:r>
          </w:p>
        </w:tc>
        <w:tc>
          <w:tcPr>
            <w:tcW w:w="0" w:type="auto"/>
          </w:tcPr>
          <w:p w14:paraId="4271CB32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28D26E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21A60A7B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20" w:name="international-actors"/>
      <w:bookmarkEnd w:id="19"/>
      <w:r w:rsidRPr="0017095E">
        <w:rPr>
          <w:rFonts w:ascii="Times New Roman" w:hAnsi="Times New Roman" w:cs="Times New Roman"/>
        </w:rPr>
        <w:t>International Actors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661"/>
        <w:gridCol w:w="1716"/>
      </w:tblGrid>
      <w:tr w:rsidR="000072B1" w:rsidRPr="0017095E" w14:paraId="4F3C652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9ECE19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F97D7B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Action / Statement</w:t>
            </w:r>
          </w:p>
        </w:tc>
      </w:tr>
      <w:tr w:rsidR="000072B1" w:rsidRPr="0017095E" w14:paraId="02C2B166" w14:textId="77777777">
        <w:tc>
          <w:tcPr>
            <w:tcW w:w="0" w:type="auto"/>
          </w:tcPr>
          <w:p w14:paraId="5B0217F5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 / MONUSCO</w:t>
            </w:r>
          </w:p>
        </w:tc>
        <w:tc>
          <w:tcPr>
            <w:tcW w:w="0" w:type="auto"/>
          </w:tcPr>
          <w:p w14:paraId="7A5DFD13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6C6757E8" w14:textId="77777777">
        <w:tc>
          <w:tcPr>
            <w:tcW w:w="0" w:type="auto"/>
          </w:tcPr>
          <w:p w14:paraId="021C5453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0" w:type="auto"/>
          </w:tcPr>
          <w:p w14:paraId="13DBA576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66BA6211" w14:textId="77777777">
        <w:tc>
          <w:tcPr>
            <w:tcW w:w="0" w:type="auto"/>
          </w:tcPr>
          <w:p w14:paraId="53A452C3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European Union</w:t>
            </w:r>
          </w:p>
        </w:tc>
        <w:tc>
          <w:tcPr>
            <w:tcW w:w="0" w:type="auto"/>
          </w:tcPr>
          <w:p w14:paraId="6207F7C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6EBA0654" w14:textId="77777777">
        <w:tc>
          <w:tcPr>
            <w:tcW w:w="0" w:type="auto"/>
          </w:tcPr>
          <w:p w14:paraId="175103E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Other</w:t>
            </w:r>
          </w:p>
        </w:tc>
        <w:tc>
          <w:tcPr>
            <w:tcW w:w="0" w:type="auto"/>
          </w:tcPr>
          <w:p w14:paraId="1A0FE467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7191A638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21" w:name="peace-initiatives"/>
      <w:bookmarkEnd w:id="20"/>
      <w:r w:rsidRPr="0017095E">
        <w:rPr>
          <w:rFonts w:ascii="Times New Roman" w:hAnsi="Times New Roman" w:cs="Times New Roman"/>
        </w:rPr>
        <w:t>Peace Initiatives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88"/>
        <w:gridCol w:w="1788"/>
        <w:gridCol w:w="3010"/>
      </w:tblGrid>
      <w:tr w:rsidR="000072B1" w:rsidRPr="0017095E" w14:paraId="160ED38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7BA2AD26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Initiative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2AD97FEB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Lead Actor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750D309C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Progress</w:t>
            </w:r>
          </w:p>
        </w:tc>
      </w:tr>
      <w:tr w:rsidR="000072B1" w:rsidRPr="0017095E" w14:paraId="130D07E5" w14:textId="77777777">
        <w:tc>
          <w:tcPr>
            <w:tcW w:w="0" w:type="auto"/>
          </w:tcPr>
          <w:p w14:paraId="51D48EAB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Luanda Process</w:t>
            </w:r>
          </w:p>
        </w:tc>
        <w:tc>
          <w:tcPr>
            <w:tcW w:w="0" w:type="auto"/>
          </w:tcPr>
          <w:p w14:paraId="627226A9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421AD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7651A5CF" w14:textId="77777777">
        <w:tc>
          <w:tcPr>
            <w:tcW w:w="0" w:type="auto"/>
          </w:tcPr>
          <w:p w14:paraId="75F4A8D7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Nairobi Process</w:t>
            </w:r>
          </w:p>
        </w:tc>
        <w:tc>
          <w:tcPr>
            <w:tcW w:w="0" w:type="auto"/>
          </w:tcPr>
          <w:p w14:paraId="45FE3957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4EA948C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3B7BA14D" w14:textId="77777777">
        <w:tc>
          <w:tcPr>
            <w:tcW w:w="0" w:type="auto"/>
          </w:tcPr>
          <w:p w14:paraId="3552E611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0" w:type="auto"/>
          </w:tcPr>
          <w:p w14:paraId="5F7469E4" w14:textId="77777777" w:rsidR="000072B1" w:rsidRDefault="009914EA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Preto</w:t>
            </w:r>
            <w:r w:rsidR="0078227D">
              <w:rPr>
                <w:rFonts w:ascii="Times New Roman" w:hAnsi="Times New Roman" w:cs="Times New Roman"/>
              </w:rPr>
              <w:t>ria Agreement</w:t>
            </w:r>
          </w:p>
          <w:p w14:paraId="4850FB5C" w14:textId="4020E8D9" w:rsidR="0078227D" w:rsidRPr="0017095E" w:rsidRDefault="00F65DE8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IGAD</w:t>
            </w:r>
          </w:p>
        </w:tc>
        <w:tc>
          <w:tcPr>
            <w:tcW w:w="0" w:type="auto"/>
          </w:tcPr>
          <w:p w14:paraId="65C7C273" w14:textId="62DF5D1D" w:rsidR="000072B1" w:rsidRPr="0017095E" w:rsidRDefault="0078227D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Strained on the verge of collapsing</w:t>
            </w:r>
          </w:p>
        </w:tc>
      </w:tr>
    </w:tbl>
    <w:p w14:paraId="10E7D38D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22" w:name="rwanda-drc-relations"/>
      <w:bookmarkEnd w:id="18"/>
      <w:bookmarkEnd w:id="21"/>
      <w:r w:rsidRPr="0017095E">
        <w:rPr>
          <w:rFonts w:ascii="Times New Roman" w:hAnsi="Times New Roman" w:cs="Times New Roman"/>
        </w:rPr>
        <w:t>9. RWANDA-DRC RELATIONS</w:t>
      </w:r>
    </w:p>
    <w:p w14:paraId="28AB9420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23" w:name="cross-border-tensions-allegations"/>
      <w:r w:rsidRPr="0017095E">
        <w:rPr>
          <w:rFonts w:ascii="Times New Roman" w:hAnsi="Times New Roman" w:cs="Times New Roman"/>
        </w:rPr>
        <w:t>Cross-Border Tensions / Allegations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403"/>
        <w:gridCol w:w="2693"/>
        <w:gridCol w:w="3969"/>
      </w:tblGrid>
      <w:tr w:rsidR="000072B1" w:rsidRPr="0017095E" w14:paraId="5BCB932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03" w:type="dxa"/>
            <w:tcBorders>
              <w:bottom w:val="none" w:sz="0" w:space="0" w:color="auto"/>
            </w:tcBorders>
          </w:tcPr>
          <w:p w14:paraId="595E698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2693" w:type="dxa"/>
            <w:tcBorders>
              <w:bottom w:val="none" w:sz="0" w:space="0" w:color="auto"/>
            </w:tcBorders>
          </w:tcPr>
          <w:p w14:paraId="1603ABC7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Incident</w:t>
            </w:r>
          </w:p>
        </w:tc>
        <w:tc>
          <w:tcPr>
            <w:tcW w:w="3969" w:type="dxa"/>
            <w:tcBorders>
              <w:bottom w:val="none" w:sz="0" w:space="0" w:color="auto"/>
            </w:tcBorders>
          </w:tcPr>
          <w:p w14:paraId="25E1A033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Source</w:t>
            </w:r>
          </w:p>
        </w:tc>
      </w:tr>
      <w:tr w:rsidR="000072B1" w:rsidRPr="0017095E" w14:paraId="66CA3A17" w14:textId="77777777">
        <w:tc>
          <w:tcPr>
            <w:tcW w:w="1403" w:type="dxa"/>
          </w:tcPr>
          <w:p w14:paraId="2BD82139" w14:textId="4A585D27" w:rsidR="000072B1" w:rsidRPr="0017095E" w:rsidRDefault="0029671E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29671E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July 2026</w:t>
            </w:r>
          </w:p>
        </w:tc>
        <w:tc>
          <w:tcPr>
            <w:tcW w:w="2693" w:type="dxa"/>
          </w:tcPr>
          <w:p w14:paraId="21D8DBC8" w14:textId="77777777" w:rsidR="000072B1" w:rsidRDefault="00D379C3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Severe militarization</w:t>
            </w:r>
            <w:r w:rsidR="008642FA">
              <w:rPr>
                <w:rFonts w:ascii="Times New Roman" w:hAnsi="Times New Roman" w:cs="Times New Roman"/>
              </w:rPr>
              <w:t xml:space="preserve"> along the Sudan Ethiopia border </w:t>
            </w:r>
          </w:p>
          <w:p w14:paraId="1D7F3F15" w14:textId="7CC21BEB" w:rsidR="00412D02" w:rsidRPr="0017095E" w:rsidRDefault="00412D02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Tensions along the </w:t>
            </w:r>
            <w:r w:rsidR="000853C7">
              <w:rPr>
                <w:rFonts w:ascii="Times New Roman" w:hAnsi="Times New Roman" w:cs="Times New Roman"/>
              </w:rPr>
              <w:t>Eritrea-Ethiopia border</w:t>
            </w:r>
          </w:p>
        </w:tc>
        <w:tc>
          <w:tcPr>
            <w:tcW w:w="3969" w:type="dxa"/>
          </w:tcPr>
          <w:p w14:paraId="35A3C506" w14:textId="5A4B5D6F" w:rsidR="000072B1" w:rsidRPr="0017095E" w:rsidRDefault="00913C55">
            <w:pPr>
              <w:pStyle w:val="BodyText"/>
              <w:rPr>
                <w:rFonts w:ascii="Times New Roman" w:hAnsi="Times New Roman" w:cs="Times New Roman"/>
              </w:rPr>
            </w:pPr>
            <w:hyperlink r:id="rId14" w:history="1">
              <w:r w:rsidRPr="00203595">
                <w:rPr>
                  <w:rStyle w:val="Hyperlink"/>
                  <w:rFonts w:ascii="Times New Roman" w:hAnsi="Times New Roman" w:cs="Times New Roman"/>
                </w:rPr>
                <w:t>https://sudantribune.com/article/315989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7723660F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24" w:name="diplomatic-developments"/>
      <w:bookmarkEnd w:id="23"/>
      <w:r w:rsidRPr="0017095E">
        <w:rPr>
          <w:rFonts w:ascii="Times New Roman" w:hAnsi="Times New Roman" w:cs="Times New Roman"/>
        </w:rPr>
        <w:t>Diplomatic Developments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70"/>
        <w:gridCol w:w="3827"/>
      </w:tblGrid>
      <w:tr w:rsidR="000072B1" w:rsidRPr="0017095E" w14:paraId="20FAE7B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70" w:type="dxa"/>
            <w:tcBorders>
              <w:bottom w:val="none" w:sz="0" w:space="0" w:color="auto"/>
            </w:tcBorders>
          </w:tcPr>
          <w:p w14:paraId="240F4842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3827" w:type="dxa"/>
            <w:tcBorders>
              <w:bottom w:val="none" w:sz="0" w:space="0" w:color="auto"/>
            </w:tcBorders>
          </w:tcPr>
          <w:p w14:paraId="7953DAB9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Development</w:t>
            </w:r>
          </w:p>
        </w:tc>
      </w:tr>
      <w:tr w:rsidR="000072B1" w:rsidRPr="0017095E" w14:paraId="317A567F" w14:textId="77777777">
        <w:tc>
          <w:tcPr>
            <w:tcW w:w="1970" w:type="dxa"/>
          </w:tcPr>
          <w:p w14:paraId="5499134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F86626B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3D5525BF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25" w:name="X8fc674f1ea463d96467bd0c2f94ed81dc170fed"/>
      <w:bookmarkEnd w:id="22"/>
      <w:bookmarkEnd w:id="24"/>
      <w:r w:rsidRPr="0017095E">
        <w:rPr>
          <w:rFonts w:ascii="Times New Roman" w:hAnsi="Times New Roman" w:cs="Times New Roman"/>
        </w:rPr>
        <w:t>10. RELIGIOUS INSTITUTIONS, CIVIL SOCIETY AND NGOs</w:t>
      </w:r>
    </w:p>
    <w:p w14:paraId="0695E18A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26" w:name="public-statements"/>
      <w:r w:rsidRPr="0017095E">
        <w:rPr>
          <w:rFonts w:ascii="Times New Roman" w:hAnsi="Times New Roman" w:cs="Times New Roman"/>
        </w:rPr>
        <w:t>Public Statements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259"/>
        <w:gridCol w:w="8117"/>
      </w:tblGrid>
      <w:tr w:rsidR="000072B1" w:rsidRPr="0017095E" w14:paraId="5D51C736" w14:textId="77777777" w:rsidTr="000F27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3EFA13B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Actor</w:t>
            </w:r>
          </w:p>
        </w:tc>
        <w:tc>
          <w:tcPr>
            <w:tcW w:w="6780" w:type="dxa"/>
            <w:tcBorders>
              <w:bottom w:val="none" w:sz="0" w:space="0" w:color="auto"/>
            </w:tcBorders>
          </w:tcPr>
          <w:p w14:paraId="1AD44B19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Position / Message</w:t>
            </w:r>
          </w:p>
        </w:tc>
      </w:tr>
      <w:tr w:rsidR="000072B1" w:rsidRPr="0017095E" w14:paraId="4180F5FE" w14:textId="77777777" w:rsidTr="000F27E0">
        <w:tc>
          <w:tcPr>
            <w:tcW w:w="0" w:type="auto"/>
          </w:tcPr>
          <w:p w14:paraId="2554473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Religious Institutions</w:t>
            </w:r>
          </w:p>
        </w:tc>
        <w:tc>
          <w:tcPr>
            <w:tcW w:w="6780" w:type="dxa"/>
          </w:tcPr>
          <w:p w14:paraId="2D3E138E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4EC97BD9" w14:textId="77777777" w:rsidTr="000F27E0">
        <w:tc>
          <w:tcPr>
            <w:tcW w:w="0" w:type="auto"/>
          </w:tcPr>
          <w:p w14:paraId="0B69EF16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lastRenderedPageBreak/>
              <w:t>Civil Society</w:t>
            </w:r>
          </w:p>
        </w:tc>
        <w:tc>
          <w:tcPr>
            <w:tcW w:w="6780" w:type="dxa"/>
          </w:tcPr>
          <w:p w14:paraId="7C28AA87" w14:textId="77777777" w:rsidR="000072B1" w:rsidRDefault="002D5593">
            <w:pPr>
              <w:pStyle w:val="Body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Condem</w:t>
            </w:r>
            <w:r w:rsidR="003C02DF">
              <w:rPr>
                <w:rFonts w:ascii="Times New Roman" w:hAnsi="Times New Roman" w:cs="Times New Roman"/>
              </w:rPr>
              <w:t>ning the military mobilization- H</w:t>
            </w:r>
            <w:r w:rsidR="00D1553C">
              <w:rPr>
                <w:rFonts w:ascii="Times New Roman" w:hAnsi="Times New Roman" w:cs="Times New Roman"/>
              </w:rPr>
              <w:t>uman Rights Watch/ Rights Group</w:t>
            </w:r>
          </w:p>
          <w:p w14:paraId="7A05E259" w14:textId="20D29653" w:rsidR="000F27E0" w:rsidRPr="0017095E" w:rsidRDefault="000F27E0">
            <w:pPr>
              <w:pStyle w:val="BodyText"/>
              <w:rPr>
                <w:rFonts w:ascii="Times New Roman" w:hAnsi="Times New Roman" w:cs="Times New Roman"/>
              </w:rPr>
            </w:pPr>
            <w:hyperlink r:id="rId15" w:history="1">
              <w:r w:rsidRPr="00203595">
                <w:rPr>
                  <w:rStyle w:val="Hyperlink"/>
                  <w:rFonts w:ascii="Times New Roman" w:hAnsi="Times New Roman" w:cs="Times New Roman"/>
                </w:rPr>
                <w:t>https://www.geeska.com/en/abiy-says-tigray-provocations-risk-renewed-war#:~:text=Human%20Rights%20Watch%20has%20also,a%20peace%20under%20mounting%20strain</w:t>
              </w:r>
            </w:hyperlink>
            <w:r w:rsidRPr="000F27E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072B1" w:rsidRPr="0017095E" w14:paraId="3B8298AD" w14:textId="77777777" w:rsidTr="000F27E0">
        <w:tc>
          <w:tcPr>
            <w:tcW w:w="0" w:type="auto"/>
          </w:tcPr>
          <w:p w14:paraId="22A11611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NGOs</w:t>
            </w:r>
          </w:p>
        </w:tc>
        <w:tc>
          <w:tcPr>
            <w:tcW w:w="6780" w:type="dxa"/>
          </w:tcPr>
          <w:p w14:paraId="18D842AD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562532C2" w14:textId="77777777" w:rsidTr="000F27E0">
        <w:tc>
          <w:tcPr>
            <w:tcW w:w="0" w:type="auto"/>
          </w:tcPr>
          <w:p w14:paraId="1C27F6AC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Women’s Groups</w:t>
            </w:r>
          </w:p>
        </w:tc>
        <w:tc>
          <w:tcPr>
            <w:tcW w:w="6780" w:type="dxa"/>
          </w:tcPr>
          <w:p w14:paraId="442EE573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564E06F4" w14:textId="77777777" w:rsidTr="000F27E0">
        <w:tc>
          <w:tcPr>
            <w:tcW w:w="0" w:type="auto"/>
          </w:tcPr>
          <w:p w14:paraId="6C192F57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Youth Organizations</w:t>
            </w:r>
          </w:p>
        </w:tc>
        <w:tc>
          <w:tcPr>
            <w:tcW w:w="6780" w:type="dxa"/>
          </w:tcPr>
          <w:p w14:paraId="1D3A07E8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</w:tbl>
    <w:p w14:paraId="0A6D96E9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27" w:name="early-warning-indicators"/>
      <w:bookmarkEnd w:id="25"/>
      <w:bookmarkEnd w:id="26"/>
      <w:r w:rsidRPr="0017095E">
        <w:rPr>
          <w:rFonts w:ascii="Times New Roman" w:hAnsi="Times New Roman" w:cs="Times New Roman"/>
        </w:rPr>
        <w:t>11. EARLY WARNING INDICATORS</w:t>
      </w:r>
    </w:p>
    <w:p w14:paraId="29431B13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Mark trends observed this week:</w:t>
      </w:r>
    </w:p>
    <w:tbl>
      <w:tblPr>
        <w:tblStyle w:val="Table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20" w:firstRow="1" w:lastRow="0" w:firstColumn="0" w:lastColumn="0" w:noHBand="0" w:noVBand="0"/>
      </w:tblPr>
      <w:tblGrid>
        <w:gridCol w:w="1911"/>
        <w:gridCol w:w="1049"/>
        <w:gridCol w:w="716"/>
        <w:gridCol w:w="1116"/>
      </w:tblGrid>
      <w:tr w:rsidR="000072B1" w:rsidRPr="0017095E" w14:paraId="5F9E190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bottom w:val="none" w:sz="0" w:space="0" w:color="auto"/>
            </w:tcBorders>
          </w:tcPr>
          <w:p w14:paraId="0E7264B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Indicator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558FB9BE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Increasing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05D59D5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Stable</w:t>
            </w:r>
          </w:p>
        </w:tc>
        <w:tc>
          <w:tcPr>
            <w:tcW w:w="0" w:type="auto"/>
            <w:tcBorders>
              <w:bottom w:val="none" w:sz="0" w:space="0" w:color="auto"/>
            </w:tcBorders>
          </w:tcPr>
          <w:p w14:paraId="6F02F5D7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Decreasing</w:t>
            </w:r>
          </w:p>
        </w:tc>
      </w:tr>
      <w:tr w:rsidR="000072B1" w:rsidRPr="0017095E" w14:paraId="33746277" w14:textId="77777777">
        <w:tc>
          <w:tcPr>
            <w:tcW w:w="0" w:type="auto"/>
          </w:tcPr>
          <w:p w14:paraId="4F32751C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Armed clashes</w:t>
            </w:r>
          </w:p>
        </w:tc>
        <w:tc>
          <w:tcPr>
            <w:tcW w:w="0" w:type="auto"/>
          </w:tcPr>
          <w:p w14:paraId="5DC39806" w14:textId="77777777" w:rsidR="000072B1" w:rsidRPr="0017095E" w:rsidRDefault="000072B1" w:rsidP="00661E4F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3AC0AC0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A254928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4563EF98" w14:textId="77777777">
        <w:tc>
          <w:tcPr>
            <w:tcW w:w="0" w:type="auto"/>
          </w:tcPr>
          <w:p w14:paraId="12F24E6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Displacement</w:t>
            </w:r>
          </w:p>
        </w:tc>
        <w:tc>
          <w:tcPr>
            <w:tcW w:w="0" w:type="auto"/>
          </w:tcPr>
          <w:p w14:paraId="74B62007" w14:textId="77777777" w:rsidR="000072B1" w:rsidRPr="0017095E" w:rsidRDefault="000072B1" w:rsidP="00661E4F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9F7943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9FEF758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3C4C16F5" w14:textId="77777777">
        <w:tc>
          <w:tcPr>
            <w:tcW w:w="0" w:type="auto"/>
          </w:tcPr>
          <w:p w14:paraId="25EB612E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Hate speech</w:t>
            </w:r>
          </w:p>
        </w:tc>
        <w:tc>
          <w:tcPr>
            <w:tcW w:w="0" w:type="auto"/>
          </w:tcPr>
          <w:p w14:paraId="51FBD5B6" w14:textId="77777777" w:rsidR="000072B1" w:rsidRPr="0017095E" w:rsidRDefault="000072B1" w:rsidP="00661E4F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542833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3B044CC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1186A033" w14:textId="77777777">
        <w:tc>
          <w:tcPr>
            <w:tcW w:w="0" w:type="auto"/>
          </w:tcPr>
          <w:p w14:paraId="4E198E78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Humanitarian needs</w:t>
            </w:r>
          </w:p>
        </w:tc>
        <w:tc>
          <w:tcPr>
            <w:tcW w:w="0" w:type="auto"/>
          </w:tcPr>
          <w:p w14:paraId="457B66CA" w14:textId="77777777" w:rsidR="000072B1" w:rsidRPr="0017095E" w:rsidRDefault="000072B1" w:rsidP="00661E4F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A231B04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D034C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276935A4" w14:textId="77777777">
        <w:tc>
          <w:tcPr>
            <w:tcW w:w="0" w:type="auto"/>
          </w:tcPr>
          <w:p w14:paraId="74BC8470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Political tensions</w:t>
            </w:r>
          </w:p>
        </w:tc>
        <w:tc>
          <w:tcPr>
            <w:tcW w:w="0" w:type="auto"/>
          </w:tcPr>
          <w:p w14:paraId="7F31BA90" w14:textId="77777777" w:rsidR="000072B1" w:rsidRPr="0017095E" w:rsidRDefault="000072B1" w:rsidP="00661E4F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1CF2C83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3EB5D5A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400D8AFA" w14:textId="77777777">
        <w:tc>
          <w:tcPr>
            <w:tcW w:w="0" w:type="auto"/>
          </w:tcPr>
          <w:p w14:paraId="0A3B9672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Community dialogue</w:t>
            </w:r>
          </w:p>
        </w:tc>
        <w:tc>
          <w:tcPr>
            <w:tcW w:w="0" w:type="auto"/>
          </w:tcPr>
          <w:p w14:paraId="2B0739EE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F4620DF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67FACE" w14:textId="77777777" w:rsidR="000072B1" w:rsidRPr="0017095E" w:rsidRDefault="000072B1" w:rsidP="00B46B67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  <w:tr w:rsidR="000072B1" w:rsidRPr="0017095E" w14:paraId="6BEB6ECA" w14:textId="77777777">
        <w:tc>
          <w:tcPr>
            <w:tcW w:w="0" w:type="auto"/>
          </w:tcPr>
          <w:p w14:paraId="62996000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  <w:r w:rsidRPr="0017095E">
              <w:rPr>
                <w:rFonts w:ascii="Times New Roman" w:hAnsi="Times New Roman" w:cs="Times New Roman"/>
              </w:rPr>
              <w:t>Peace initiatives</w:t>
            </w:r>
          </w:p>
        </w:tc>
        <w:tc>
          <w:tcPr>
            <w:tcW w:w="0" w:type="auto"/>
          </w:tcPr>
          <w:p w14:paraId="3104CF45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09059CB" w14:textId="77777777" w:rsidR="000072B1" w:rsidRPr="0017095E" w:rsidRDefault="000072B1">
            <w:pPr>
              <w:pStyle w:val="BodyTex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CD17E69" w14:textId="77777777" w:rsidR="000072B1" w:rsidRPr="0017095E" w:rsidRDefault="000072B1" w:rsidP="00B46B67">
            <w:pPr>
              <w:pStyle w:val="BodyTex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</w:tr>
    </w:tbl>
    <w:p w14:paraId="420623C2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</w:p>
    <w:p w14:paraId="0096A45E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28" w:name="analysis-of-the-week"/>
      <w:bookmarkEnd w:id="27"/>
      <w:r w:rsidRPr="0017095E">
        <w:rPr>
          <w:rFonts w:ascii="Times New Roman" w:hAnsi="Times New Roman" w:cs="Times New Roman"/>
        </w:rPr>
        <w:t>12. ANALYSIS OF THE WEEK</w:t>
      </w:r>
    </w:p>
    <w:p w14:paraId="2E2C6A4A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29" w:name="conflict-dynamics"/>
      <w:r w:rsidRPr="0017095E">
        <w:rPr>
          <w:rFonts w:ascii="Times New Roman" w:hAnsi="Times New Roman" w:cs="Times New Roman"/>
        </w:rPr>
        <w:t>Conflict Dynamics</w:t>
      </w:r>
    </w:p>
    <w:p w14:paraId="78F65EF0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are the most important conflict trends observed?</w:t>
      </w:r>
    </w:p>
    <w:p w14:paraId="1EA52286" w14:textId="0BA4F453" w:rsidR="000072B1" w:rsidRPr="007018CD" w:rsidRDefault="007018CD" w:rsidP="00E24C63">
      <w:pPr>
        <w:pStyle w:val="BodyText"/>
        <w:jc w:val="both"/>
        <w:rPr>
          <w:rFonts w:ascii="Times New Roman" w:hAnsi="Times New Roman" w:cs="Times New Roman"/>
          <w:u w:val="single"/>
        </w:rPr>
      </w:pPr>
      <w:r w:rsidRPr="007018CD">
        <w:rPr>
          <w:rFonts w:ascii="Times New Roman" w:hAnsi="Times New Roman" w:cs="Times New Roman"/>
          <w:u w:val="single"/>
        </w:rPr>
        <w:lastRenderedPageBreak/>
        <w:t xml:space="preserve">Ethiopia's internal </w:t>
      </w:r>
      <w:r w:rsidR="00E30B46" w:rsidRPr="007018CD">
        <w:rPr>
          <w:rFonts w:ascii="Times New Roman" w:hAnsi="Times New Roman" w:cs="Times New Roman"/>
          <w:u w:val="single"/>
        </w:rPr>
        <w:t>insurgences</w:t>
      </w:r>
      <w:r w:rsidRPr="007018CD">
        <w:rPr>
          <w:rFonts w:ascii="Times New Roman" w:hAnsi="Times New Roman" w:cs="Times New Roman"/>
          <w:u w:val="single"/>
        </w:rPr>
        <w:t xml:space="preserve"> are dangerously </w:t>
      </w:r>
      <w:r w:rsidR="00512882" w:rsidRPr="007018CD">
        <w:rPr>
          <w:rFonts w:ascii="Times New Roman" w:hAnsi="Times New Roman" w:cs="Times New Roman"/>
          <w:u w:val="single"/>
        </w:rPr>
        <w:t>interconnecting</w:t>
      </w:r>
      <w:r w:rsidRPr="007018CD">
        <w:rPr>
          <w:rFonts w:ascii="Times New Roman" w:hAnsi="Times New Roman" w:cs="Times New Roman"/>
          <w:u w:val="single"/>
        </w:rPr>
        <w:t xml:space="preserve"> with the strategic interests of Sudan and Eritrea, transforming local conflicts into a potential regional war</w:t>
      </w:r>
    </w:p>
    <w:p w14:paraId="402A3E2E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bookmarkStart w:id="30" w:name="peace-dynamics"/>
      <w:bookmarkEnd w:id="29"/>
      <w:r w:rsidRPr="0017095E">
        <w:rPr>
          <w:rFonts w:ascii="Times New Roman" w:hAnsi="Times New Roman" w:cs="Times New Roman"/>
        </w:rPr>
        <w:t>Peace Dynamics</w:t>
      </w:r>
    </w:p>
    <w:p w14:paraId="2FA039D6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What positive developments were observed?</w:t>
      </w:r>
    </w:p>
    <w:p w14:paraId="4D8507CC" w14:textId="5C657E07" w:rsidR="00A30665" w:rsidRPr="00512882" w:rsidRDefault="009A299F" w:rsidP="00E24C63">
      <w:pPr>
        <w:pStyle w:val="BodyText"/>
        <w:jc w:val="both"/>
        <w:rPr>
          <w:rFonts w:ascii="Times New Roman" w:hAnsi="Times New Roman" w:cs="Times New Roman"/>
          <w:u w:val="single"/>
        </w:rPr>
      </w:pPr>
      <w:bookmarkStart w:id="31" w:name="risks-for-the-coming-week"/>
      <w:bookmarkEnd w:id="30"/>
      <w:r w:rsidRPr="009A299F">
        <w:rPr>
          <w:rFonts w:ascii="Times New Roman" w:hAnsi="Times New Roman" w:cs="Times New Roman"/>
          <w:u w:val="single"/>
        </w:rPr>
        <w:t>National Bank's stabilization efforts, including lifting credit caps and raising rates to 16</w:t>
      </w:r>
      <w:r w:rsidR="001C62A3">
        <w:rPr>
          <w:rFonts w:ascii="Times New Roman" w:hAnsi="Times New Roman" w:cs="Times New Roman"/>
          <w:u w:val="single"/>
        </w:rPr>
        <w:t>%</w:t>
      </w:r>
      <w:r w:rsidRPr="009A299F">
        <w:rPr>
          <w:rFonts w:ascii="Times New Roman" w:hAnsi="Times New Roman" w:cs="Times New Roman"/>
          <w:u w:val="single"/>
        </w:rPr>
        <w:t>, aim to steady the fragile economy but</w:t>
      </w:r>
      <w:r w:rsidR="00074375">
        <w:rPr>
          <w:rFonts w:ascii="Times New Roman" w:hAnsi="Times New Roman" w:cs="Times New Roman"/>
          <w:u w:val="single"/>
        </w:rPr>
        <w:t xml:space="preserve"> totally ignores</w:t>
      </w:r>
      <w:r w:rsidRPr="009A299F">
        <w:rPr>
          <w:rFonts w:ascii="Times New Roman" w:hAnsi="Times New Roman" w:cs="Times New Roman"/>
          <w:u w:val="single"/>
        </w:rPr>
        <w:t xml:space="preserve"> the underlying drivers of conflict</w:t>
      </w:r>
    </w:p>
    <w:p w14:paraId="5A245237" w14:textId="111AD5B4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Risks for the Coming Week</w:t>
      </w:r>
    </w:p>
    <w:p w14:paraId="5464CE0D" w14:textId="573F1DD7" w:rsidR="00A30665" w:rsidRPr="00E24C63" w:rsidRDefault="00E24C63" w:rsidP="00E24C63">
      <w:pPr>
        <w:pStyle w:val="BodyText"/>
        <w:jc w:val="both"/>
        <w:rPr>
          <w:rFonts w:ascii="Times New Roman" w:hAnsi="Times New Roman" w:cs="Times New Roman"/>
          <w:u w:val="single"/>
        </w:rPr>
      </w:pPr>
      <w:bookmarkStart w:id="32" w:name="executive-summary-150200-words"/>
      <w:bookmarkEnd w:id="28"/>
      <w:bookmarkEnd w:id="31"/>
      <w:r w:rsidRPr="00E24C63">
        <w:rPr>
          <w:rFonts w:ascii="Times New Roman" w:hAnsi="Times New Roman" w:cs="Times New Roman"/>
          <w:u w:val="single"/>
        </w:rPr>
        <w:t>P</w:t>
      </w:r>
      <w:r w:rsidR="00245AB0">
        <w:rPr>
          <w:rFonts w:ascii="Times New Roman" w:hAnsi="Times New Roman" w:cs="Times New Roman"/>
          <w:u w:val="single"/>
        </w:rPr>
        <w:t>rime minister’</w:t>
      </w:r>
      <w:r w:rsidR="004C2F00" w:rsidRPr="00E24C63">
        <w:rPr>
          <w:rFonts w:ascii="Times New Roman" w:hAnsi="Times New Roman" w:cs="Times New Roman"/>
          <w:u w:val="single"/>
        </w:rPr>
        <w:t xml:space="preserve"> </w:t>
      </w:r>
      <w:r w:rsidR="004C2F00" w:rsidRPr="00E24C63">
        <w:rPr>
          <w:rFonts w:ascii="Times New Roman" w:hAnsi="Times New Roman" w:cs="Times New Roman"/>
          <w:u w:val="single"/>
        </w:rPr>
        <w:t>statements</w:t>
      </w:r>
      <w:r w:rsidR="001C62A3">
        <w:rPr>
          <w:rFonts w:ascii="Times New Roman" w:hAnsi="Times New Roman" w:cs="Times New Roman"/>
          <w:u w:val="single"/>
        </w:rPr>
        <w:t xml:space="preserve"> backlash</w:t>
      </w:r>
      <w:r w:rsidR="004C2F00" w:rsidRPr="00E24C63">
        <w:rPr>
          <w:rFonts w:ascii="Times New Roman" w:hAnsi="Times New Roman" w:cs="Times New Roman"/>
          <w:u w:val="single"/>
        </w:rPr>
        <w:t xml:space="preserve"> and </w:t>
      </w:r>
      <w:r w:rsidR="001C62A3">
        <w:rPr>
          <w:rFonts w:ascii="Times New Roman" w:hAnsi="Times New Roman" w:cs="Times New Roman"/>
          <w:u w:val="single"/>
        </w:rPr>
        <w:t xml:space="preserve">the </w:t>
      </w:r>
      <w:r w:rsidR="004C2F00" w:rsidRPr="00E24C63">
        <w:rPr>
          <w:rFonts w:ascii="Times New Roman" w:hAnsi="Times New Roman" w:cs="Times New Roman"/>
          <w:u w:val="single"/>
        </w:rPr>
        <w:t>drone strikes increase the risk of border clashes along the Amhara-Tigray and Sudan-Ethiopia frontiers turning into full-scale military conflict</w:t>
      </w:r>
    </w:p>
    <w:p w14:paraId="5A08B30B" w14:textId="17709084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13. E</w:t>
      </w:r>
      <w:r>
        <w:rPr>
          <w:rFonts w:ascii="Times New Roman" w:hAnsi="Times New Roman" w:cs="Times New Roman"/>
        </w:rPr>
        <w:t xml:space="preserve">XECUTIVE SUMMARY </w:t>
      </w:r>
    </w:p>
    <w:p w14:paraId="1AC997EC" w14:textId="77777777" w:rsidR="000072B1" w:rsidRPr="0017095E" w:rsidRDefault="000072B1" w:rsidP="000072B1">
      <w:pPr>
        <w:pStyle w:val="BodyText"/>
        <w:rPr>
          <w:rFonts w:ascii="Times New Roman" w:hAnsi="Times New Roman" w:cs="Times New Roman"/>
        </w:rPr>
      </w:pPr>
      <w:r w:rsidRPr="0017095E">
        <w:rPr>
          <w:rFonts w:ascii="Times New Roman" w:hAnsi="Times New Roman" w:cs="Times New Roman"/>
        </w:rPr>
        <w:t>Provide a concise overview of the week’s conflict and peace developments.</w:t>
      </w:r>
    </w:p>
    <w:bookmarkEnd w:id="32"/>
    <w:p w14:paraId="79FC2748" w14:textId="3F8C65D9" w:rsidR="006C41E9" w:rsidRPr="006C41E9" w:rsidRDefault="006C41E9" w:rsidP="006C41E9">
      <w:pPr>
        <w:jc w:val="both"/>
        <w:rPr>
          <w:rFonts w:ascii="Times New Roman" w:hAnsi="Times New Roman" w:cs="Times New Roman"/>
          <w:u w:val="single"/>
        </w:rPr>
      </w:pPr>
      <w:r w:rsidRPr="006C41E9">
        <w:rPr>
          <w:rFonts w:ascii="Times New Roman" w:hAnsi="Times New Roman" w:cs="Times New Roman"/>
          <w:u w:val="single"/>
        </w:rPr>
        <w:t xml:space="preserve">Ethiopia's peace architecture faced its most critical strain since 2022 as Prime Minister Abiy Ahmed warned parliament that daily TPLF provocations risk a return to war. Regional tensions intensified with heavy Sudanese troop movements along the western border and reports of a tactical alliance forming between Eritrea, Sudan, and Tigrayan hardliners. </w:t>
      </w:r>
      <w:r w:rsidR="00E82AB7" w:rsidRPr="006C41E9">
        <w:rPr>
          <w:rFonts w:ascii="Times New Roman" w:hAnsi="Times New Roman" w:cs="Times New Roman"/>
          <w:u w:val="single"/>
        </w:rPr>
        <w:t>T</w:t>
      </w:r>
      <w:r w:rsidRPr="006C41E9">
        <w:rPr>
          <w:rFonts w:ascii="Times New Roman" w:hAnsi="Times New Roman" w:cs="Times New Roman"/>
          <w:u w:val="single"/>
        </w:rPr>
        <w:t>he fallout from the June elections triggered heavy combat across Amhara and Oromia involving Fano and OLA forces</w:t>
      </w:r>
      <w:r w:rsidR="00245AB0">
        <w:rPr>
          <w:rFonts w:ascii="Times New Roman" w:hAnsi="Times New Roman" w:cs="Times New Roman"/>
          <w:u w:val="single"/>
        </w:rPr>
        <w:t>.</w:t>
      </w:r>
      <w:r w:rsidRPr="006C41E9">
        <w:rPr>
          <w:rFonts w:ascii="Times New Roman" w:hAnsi="Times New Roman" w:cs="Times New Roman"/>
          <w:u w:val="single"/>
        </w:rPr>
        <w:t xml:space="preserve"> </w:t>
      </w:r>
    </w:p>
    <w:p w14:paraId="3136B0D9" w14:textId="77777777" w:rsidR="00D16C5B" w:rsidRPr="00327253" w:rsidRDefault="00D16C5B" w:rsidP="00327253">
      <w:pPr>
        <w:jc w:val="both"/>
        <w:rPr>
          <w:u w:val="single"/>
        </w:rPr>
      </w:pPr>
    </w:p>
    <w:sectPr w:rsidR="00D16C5B" w:rsidRPr="00327253" w:rsidSect="000072B1">
      <w:footnotePr>
        <w:numRestart w:val="eachSect"/>
      </w:footnotePr>
      <w:pgSz w:w="12240" w:h="15840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10E9"/>
    <w:multiLevelType w:val="hybridMultilevel"/>
    <w:tmpl w:val="BF04AA8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273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B1"/>
    <w:rsid w:val="000072B1"/>
    <w:rsid w:val="00034742"/>
    <w:rsid w:val="00060995"/>
    <w:rsid w:val="00061154"/>
    <w:rsid w:val="000659A4"/>
    <w:rsid w:val="00074375"/>
    <w:rsid w:val="000853C7"/>
    <w:rsid w:val="000932F5"/>
    <w:rsid w:val="000C1B95"/>
    <w:rsid w:val="000F27E0"/>
    <w:rsid w:val="00154CF9"/>
    <w:rsid w:val="00192F4A"/>
    <w:rsid w:val="001C4A41"/>
    <w:rsid w:val="001C62A3"/>
    <w:rsid w:val="00245AB0"/>
    <w:rsid w:val="0029671E"/>
    <w:rsid w:val="002D5593"/>
    <w:rsid w:val="002D7208"/>
    <w:rsid w:val="002F2BD9"/>
    <w:rsid w:val="00326016"/>
    <w:rsid w:val="00327253"/>
    <w:rsid w:val="0033027A"/>
    <w:rsid w:val="003C02DF"/>
    <w:rsid w:val="003F565D"/>
    <w:rsid w:val="00412D02"/>
    <w:rsid w:val="004506C2"/>
    <w:rsid w:val="004B338F"/>
    <w:rsid w:val="004C2F00"/>
    <w:rsid w:val="00512882"/>
    <w:rsid w:val="005268F0"/>
    <w:rsid w:val="005910B9"/>
    <w:rsid w:val="00592CF7"/>
    <w:rsid w:val="00661E4F"/>
    <w:rsid w:val="006A1AA2"/>
    <w:rsid w:val="006C41E9"/>
    <w:rsid w:val="007018CD"/>
    <w:rsid w:val="007338DF"/>
    <w:rsid w:val="0078227D"/>
    <w:rsid w:val="00796807"/>
    <w:rsid w:val="007C12A6"/>
    <w:rsid w:val="008642FA"/>
    <w:rsid w:val="008A334C"/>
    <w:rsid w:val="008C44AE"/>
    <w:rsid w:val="00913C55"/>
    <w:rsid w:val="009775E2"/>
    <w:rsid w:val="009850FF"/>
    <w:rsid w:val="009914EA"/>
    <w:rsid w:val="009A299F"/>
    <w:rsid w:val="009F19AC"/>
    <w:rsid w:val="00A30665"/>
    <w:rsid w:val="00A32056"/>
    <w:rsid w:val="00A74C2C"/>
    <w:rsid w:val="00A812B0"/>
    <w:rsid w:val="00B46B67"/>
    <w:rsid w:val="00B96CB9"/>
    <w:rsid w:val="00BA2875"/>
    <w:rsid w:val="00C5694A"/>
    <w:rsid w:val="00C73C25"/>
    <w:rsid w:val="00CB6A99"/>
    <w:rsid w:val="00D1553C"/>
    <w:rsid w:val="00D16C5B"/>
    <w:rsid w:val="00D379C3"/>
    <w:rsid w:val="00D45A38"/>
    <w:rsid w:val="00D55BDC"/>
    <w:rsid w:val="00D7684E"/>
    <w:rsid w:val="00D90B9C"/>
    <w:rsid w:val="00D94584"/>
    <w:rsid w:val="00E1210B"/>
    <w:rsid w:val="00E24C63"/>
    <w:rsid w:val="00E30B46"/>
    <w:rsid w:val="00E53CA6"/>
    <w:rsid w:val="00E82AB7"/>
    <w:rsid w:val="00EE2E93"/>
    <w:rsid w:val="00F65DE8"/>
    <w:rsid w:val="00F6685F"/>
    <w:rsid w:val="00F813E8"/>
    <w:rsid w:val="00FB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74CA6"/>
  <w15:chartTrackingRefBased/>
  <w15:docId w15:val="{E8DDAB2F-8BD3-4979-BAF8-823EDFF19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2B1"/>
    <w:pPr>
      <w:spacing w:after="20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7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7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7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7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7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7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7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7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2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7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7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72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72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72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72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72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72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72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7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7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7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7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7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7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72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2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72B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0072B1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0072B1"/>
    <w:rPr>
      <w:kern w:val="0"/>
      <w14:ligatures w14:val="none"/>
    </w:rPr>
  </w:style>
  <w:style w:type="table" w:customStyle="1" w:styleId="Table">
    <w:name w:val="Table"/>
    <w:semiHidden/>
    <w:unhideWhenUsed/>
    <w:qFormat/>
    <w:rsid w:val="000072B1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Hyperlink">
    <w:name w:val="Hyperlink"/>
    <w:basedOn w:val="DefaultParagraphFont"/>
    <w:uiPriority w:val="99"/>
    <w:unhideWhenUsed/>
    <w:rsid w:val="007338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8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lafrica.com/stories/202607090478.html" TargetMode="External"/><Relationship Id="rId13" Type="http://schemas.openxmlformats.org/officeDocument/2006/relationships/hyperlink" Target="https://reliefweb.int/report/world/global-weather-hazards-summary-july-2-2026-july-8-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glish.news.cn/20260708/50bd2159f4d343139ff6b6f9e092558b/c.html" TargetMode="External"/><Relationship Id="rId12" Type="http://schemas.openxmlformats.org/officeDocument/2006/relationships/hyperlink" Target="https://reliefweb.int/report/ethiopia/cholera-outbreak-rapid-response-lessons-learned-concern-worldwides-experience-ethiopi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udantribune.com/article/315989" TargetMode="External"/><Relationship Id="rId11" Type="http://schemas.openxmlformats.org/officeDocument/2006/relationships/hyperlink" Target="https://www.geeska.com/en/abiy-says-tigray-provocations-risk-renewed-war#:~:text=At%20the%20same%20time%2C%20rights,15%20have%20been%20unlawfully%20recruited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geeska.com/en/abiy-says-tigray-provocations-risk-renewed-war#:~:text=Human%20Rights%20Watch%20has%20also,a%20peace%20under%20mounting%20strain" TargetMode="External"/><Relationship Id="rId10" Type="http://schemas.openxmlformats.org/officeDocument/2006/relationships/hyperlink" Target="https://www.amharaamerica.org/post/war-updates-from-amhara-region-ethiopia-july-6th-to-12th-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ewscentraltv.com/ethiopias-tigray-recruiting-children-for-war-hrw/" TargetMode="External"/><Relationship Id="rId14" Type="http://schemas.openxmlformats.org/officeDocument/2006/relationships/hyperlink" Target="https://sudantribune.com/article/31598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Annastacia Matu</dc:creator>
  <cp:keywords/>
  <dc:description/>
  <cp:lastModifiedBy>Annastacia Matu</cp:lastModifiedBy>
  <cp:revision>72</cp:revision>
  <dcterms:created xsi:type="dcterms:W3CDTF">2026-07-13T07:09:00Z</dcterms:created>
  <dcterms:modified xsi:type="dcterms:W3CDTF">2026-07-14T06:23:00Z</dcterms:modified>
</cp:coreProperties>
</file>