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322" w:rsidRPr="001B290E" w:rsidRDefault="006F5322" w:rsidP="0017095E">
      <w:pPr>
        <w:pStyle w:val="BodyText"/>
        <w:rPr>
          <w:rFonts w:ascii="Times New Roman" w:hAnsi="Times New Roman" w:cs="Times New Roman"/>
        </w:rPr>
      </w:pPr>
      <w:bookmarkStart w:id="0" w:name="X5a5e0f83e196a472fafeda6b06829a2679b1f45"/>
    </w:p>
    <w:p w:rsidR="00E576F2" w:rsidRPr="001B290E" w:rsidRDefault="00D57D80" w:rsidP="0017095E">
      <w:pPr>
        <w:pStyle w:val="BodyText"/>
        <w:rPr>
          <w:rFonts w:ascii="Times New Roman" w:hAnsi="Times New Roman" w:cs="Times New Roman"/>
        </w:rPr>
      </w:pPr>
      <w:r w:rsidRPr="001B290E">
        <w:rPr>
          <w:rFonts w:ascii="Times New Roman" w:hAnsi="Times New Roman" w:cs="Times New Roman"/>
          <w:noProof/>
        </w:rPr>
        <w:drawing>
          <wp:inline distT="0" distB="0" distL="0" distR="0">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rsidR="00D57D80" w:rsidRPr="001B290E" w:rsidRDefault="00D57D80" w:rsidP="0017095E">
      <w:pPr>
        <w:pStyle w:val="BodyText"/>
        <w:rPr>
          <w:rFonts w:ascii="Times New Roman" w:hAnsi="Times New Roman" w:cs="Times New Roman"/>
          <w:b/>
          <w:iCs/>
          <w:lang w:val="en-GB"/>
        </w:rPr>
      </w:pPr>
    </w:p>
    <w:p w:rsidR="00E576F2" w:rsidRPr="001B290E" w:rsidRDefault="00E576F2" w:rsidP="0017095E">
      <w:pPr>
        <w:pStyle w:val="BodyText"/>
        <w:rPr>
          <w:rFonts w:ascii="Times New Roman" w:hAnsi="Times New Roman" w:cs="Times New Roman"/>
          <w:b/>
        </w:rPr>
      </w:pPr>
      <w:r w:rsidRPr="001B290E">
        <w:rPr>
          <w:rFonts w:ascii="Times New Roman" w:hAnsi="Times New Roman" w:cs="Times New Roman"/>
          <w:b/>
          <w:iCs/>
          <w:lang w:val="en-GB"/>
        </w:rPr>
        <w:t>REFLEXIVE PEACE PRACTICE (RPP)</w:t>
      </w:r>
      <w:r w:rsidRPr="001B290E">
        <w:rPr>
          <w:rFonts w:ascii="Times New Roman" w:hAnsi="Times New Roman" w:cs="Times New Roman"/>
          <w:b/>
          <w:lang w:val="en-GB"/>
        </w:rPr>
        <w:t xml:space="preserve"> PROJECT</w:t>
      </w:r>
    </w:p>
    <w:p w:rsidR="00D55788" w:rsidRPr="001B290E" w:rsidRDefault="00055706" w:rsidP="0017095E">
      <w:pPr>
        <w:pStyle w:val="BodyText"/>
        <w:rPr>
          <w:rFonts w:ascii="Times New Roman" w:hAnsi="Times New Roman" w:cs="Times New Roman"/>
        </w:rPr>
      </w:pPr>
      <w:r w:rsidRPr="001B290E">
        <w:rPr>
          <w:rFonts w:ascii="Times New Roman" w:hAnsi="Times New Roman" w:cs="Times New Roman"/>
        </w:rPr>
        <w:t>CAMEROON-</w:t>
      </w:r>
      <w:r w:rsidR="00D57D80" w:rsidRPr="001B290E">
        <w:rPr>
          <w:rFonts w:ascii="Times New Roman" w:hAnsi="Times New Roman" w:cs="Times New Roman"/>
        </w:rPr>
        <w:t>WEEKLY CONFLICT AND PEACE MONITORING FORM</w:t>
      </w:r>
    </w:p>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b/>
          <w:bCs/>
        </w:rPr>
        <w:t>Reporting Period:</w:t>
      </w:r>
      <w:r w:rsidRPr="001B290E">
        <w:rPr>
          <w:rFonts w:ascii="Times New Roman" w:hAnsi="Times New Roman" w:cs="Times New Roman"/>
        </w:rPr>
        <w:t xml:space="preserve"> </w:t>
      </w:r>
      <w:r w:rsidR="00055706" w:rsidRPr="001B290E">
        <w:rPr>
          <w:rFonts w:ascii="Times New Roman" w:hAnsi="Times New Roman" w:cs="Times New Roman"/>
        </w:rPr>
        <w:t>3rd August 2026 to 7th August 2026</w:t>
      </w:r>
    </w:p>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b/>
          <w:bCs/>
        </w:rPr>
        <w:t>Prepared by:</w:t>
      </w:r>
      <w:r w:rsidRPr="001B290E">
        <w:rPr>
          <w:rFonts w:ascii="Times New Roman" w:hAnsi="Times New Roman" w:cs="Times New Roman"/>
        </w:rPr>
        <w:t xml:space="preserve"> </w:t>
      </w:r>
      <w:r w:rsidR="00055706" w:rsidRPr="001B290E">
        <w:rPr>
          <w:rFonts w:ascii="Times New Roman" w:hAnsi="Times New Roman" w:cs="Times New Roman"/>
        </w:rPr>
        <w:t xml:space="preserve">LILIAN MELINO </w:t>
      </w:r>
    </w:p>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b/>
          <w:bCs/>
        </w:rPr>
        <w:t>Date Submitted:</w:t>
      </w:r>
      <w:r w:rsidR="00055706" w:rsidRPr="001B290E">
        <w:rPr>
          <w:rFonts w:ascii="Times New Roman" w:hAnsi="Times New Roman" w:cs="Times New Roman"/>
        </w:rPr>
        <w:t>10/08/2026</w:t>
      </w:r>
    </w:p>
    <w:p w:rsidR="00D55788" w:rsidRPr="001B290E" w:rsidRDefault="00D57D80" w:rsidP="0017095E">
      <w:pPr>
        <w:pStyle w:val="BodyText"/>
        <w:rPr>
          <w:rFonts w:ascii="Times New Roman" w:hAnsi="Times New Roman" w:cs="Times New Roman"/>
        </w:rPr>
      </w:pPr>
      <w:bookmarkStart w:id="1" w:name="overall-peace-and-security-status"/>
      <w:bookmarkEnd w:id="0"/>
      <w:r w:rsidRPr="001B290E">
        <w:rPr>
          <w:rFonts w:ascii="Times New Roman" w:hAnsi="Times New Roman" w:cs="Times New Roman"/>
        </w:rPr>
        <w:t>1. OVERALL PEACE AND SECURITY STATUS</w:t>
      </w:r>
    </w:p>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763"/>
        <w:gridCol w:w="3842"/>
      </w:tblGrid>
      <w:tr w:rsidR="00D55788" w:rsidRPr="001B290E" w:rsidTr="00AD29F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Score</w:t>
            </w:r>
          </w:p>
        </w:tc>
        <w:tc>
          <w:tcPr>
            <w:tcW w:w="0" w:type="auto"/>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Assessment</w:t>
            </w:r>
          </w:p>
        </w:tc>
      </w:tr>
      <w:tr w:rsidR="00D55788" w:rsidRPr="001B290E" w:rsidTr="00AD29F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1</w:t>
            </w:r>
          </w:p>
        </w:tc>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Very Critical / Escalating Conflict</w:t>
            </w:r>
          </w:p>
        </w:tc>
      </w:tr>
      <w:tr w:rsidR="00D55788" w:rsidRPr="001B290E" w:rsidTr="00AD29F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2</w:t>
            </w:r>
          </w:p>
        </w:tc>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Critical</w:t>
            </w:r>
          </w:p>
        </w:tc>
      </w:tr>
      <w:tr w:rsidR="00D55788" w:rsidRPr="001B290E" w:rsidTr="00AD29F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3</w:t>
            </w:r>
          </w:p>
        </w:tc>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Moderate / Mixed Trends</w:t>
            </w:r>
          </w:p>
        </w:tc>
      </w:tr>
      <w:tr w:rsidR="00D55788" w:rsidRPr="001B290E" w:rsidTr="00AD29F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4</w:t>
            </w:r>
          </w:p>
        </w:tc>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Relatively Stable</w:t>
            </w:r>
          </w:p>
        </w:tc>
      </w:tr>
      <w:tr w:rsidR="00D55788" w:rsidRPr="001B290E" w:rsidTr="00AD29F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5</w:t>
            </w:r>
          </w:p>
        </w:tc>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Stable / Positive Peace Developments</w:t>
            </w:r>
          </w:p>
        </w:tc>
      </w:tr>
    </w:tbl>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b/>
          <w:bCs/>
        </w:rPr>
        <w:t>Weekly Score:</w:t>
      </w:r>
      <w:r w:rsidRPr="001B290E">
        <w:rPr>
          <w:rFonts w:ascii="Times New Roman" w:hAnsi="Times New Roman" w:cs="Times New Roman"/>
        </w:rPr>
        <w:t xml:space="preserve"> _</w:t>
      </w:r>
      <w:r w:rsidR="00055706" w:rsidRPr="001B290E">
        <w:rPr>
          <w:rFonts w:ascii="Times New Roman" w:hAnsi="Times New Roman" w:cs="Times New Roman"/>
        </w:rPr>
        <w:t>2</w:t>
      </w:r>
      <w:r w:rsidRPr="001B290E">
        <w:rPr>
          <w:rFonts w:ascii="Times New Roman" w:hAnsi="Times New Roman" w:cs="Times New Roman"/>
        </w:rPr>
        <w:t>____ / 5</w:t>
      </w:r>
    </w:p>
    <w:p w:rsidR="00055706" w:rsidRPr="001B290E" w:rsidRDefault="00D57D80" w:rsidP="0017095E">
      <w:pPr>
        <w:pStyle w:val="BodyText"/>
        <w:rPr>
          <w:rFonts w:ascii="Times New Roman" w:hAnsi="Times New Roman" w:cs="Times New Roman"/>
          <w:b/>
          <w:bCs/>
        </w:rPr>
      </w:pPr>
      <w:r w:rsidRPr="001B290E">
        <w:rPr>
          <w:rFonts w:ascii="Times New Roman" w:hAnsi="Times New Roman" w:cs="Times New Roman"/>
          <w:b/>
          <w:bCs/>
        </w:rPr>
        <w:t>Justification (3-5 sentences):</w:t>
      </w:r>
    </w:p>
    <w:p w:rsidR="00055706" w:rsidRPr="001B290E" w:rsidRDefault="00055706" w:rsidP="0017095E">
      <w:pPr>
        <w:pStyle w:val="BodyText"/>
        <w:rPr>
          <w:rFonts w:ascii="Times New Roman" w:hAnsi="Times New Roman" w:cs="Times New Roman"/>
          <w:b/>
          <w:bCs/>
        </w:rPr>
      </w:pPr>
      <w:r w:rsidRPr="001B290E">
        <w:rPr>
          <w:rFonts w:ascii="Times New Roman" w:hAnsi="Times New Roman" w:cs="Times New Roman"/>
        </w:rPr>
        <w:t>Cameroon continues to experience a critical security environment. The Anglophone crisis in the North-West and South-West regions remains volatile with persistent military operations and asymmetric attacks by separatist factions targeting economic infrastructure. In the Far North region, security risks driven by Boko Haram/ISWAP incursions intersect with an increasing reliance on local Cameroonian commanders to fuel insurgent operations. Furthermore, ac</w:t>
      </w:r>
      <w:r w:rsidRPr="001B290E">
        <w:rPr>
          <w:rFonts w:ascii="Times New Roman" w:hAnsi="Times New Roman" w:cs="Times New Roman"/>
        </w:rPr>
        <w:t xml:space="preserve">ute localized natural disasters </w:t>
      </w:r>
      <w:r w:rsidRPr="001B290E">
        <w:rPr>
          <w:rFonts w:ascii="Times New Roman" w:hAnsi="Times New Roman" w:cs="Times New Roman"/>
        </w:rPr>
        <w:t>such as fatal landslides</w:t>
      </w:r>
      <w:r w:rsidRPr="001B290E">
        <w:rPr>
          <w:rFonts w:ascii="Times New Roman" w:hAnsi="Times New Roman" w:cs="Times New Roman"/>
        </w:rPr>
        <w:t xml:space="preserve"> in Limbe </w:t>
      </w:r>
      <w:r w:rsidRPr="001B290E">
        <w:rPr>
          <w:rFonts w:ascii="Times New Roman" w:hAnsi="Times New Roman" w:cs="Times New Roman"/>
        </w:rPr>
        <w:t>and public discourse surrounding high-level military leadership reshuffles and executive governance have heightened overall national vulnerability.</w:t>
      </w:r>
    </w:p>
    <w:p w:rsidR="00D55788" w:rsidRPr="001B290E" w:rsidRDefault="00D57D80" w:rsidP="0017095E">
      <w:pPr>
        <w:pStyle w:val="BodyText"/>
        <w:rPr>
          <w:rFonts w:ascii="Times New Roman" w:hAnsi="Times New Roman" w:cs="Times New Roman"/>
        </w:rPr>
      </w:pPr>
      <w:bookmarkStart w:id="2" w:name="key-peace-and-conflict-developments"/>
      <w:bookmarkEnd w:id="1"/>
      <w:r w:rsidRPr="001B290E">
        <w:rPr>
          <w:rFonts w:ascii="Times New Roman" w:hAnsi="Times New Roman" w:cs="Times New Roman"/>
        </w:rPr>
        <w:lastRenderedPageBreak/>
        <w:t>2. KEY PEACE AND CONFLICT DEVELOPMENTS</w:t>
      </w:r>
    </w:p>
    <w:p w:rsidR="00D55788" w:rsidRPr="001B290E" w:rsidRDefault="00D57D80" w:rsidP="0017095E">
      <w:pPr>
        <w:pStyle w:val="BodyText"/>
        <w:rPr>
          <w:rFonts w:ascii="Times New Roman" w:hAnsi="Times New Roman" w:cs="Times New Roman"/>
        </w:rPr>
      </w:pPr>
      <w:bookmarkStart w:id="3" w:name="major-developments-this-week"/>
      <w:r w:rsidRPr="001B290E">
        <w:rPr>
          <w:rFonts w:ascii="Times New Roman" w:hAnsi="Times New Roman" w:cs="Times New Roman"/>
        </w:rPr>
        <w:t>Major Developments This Week</w:t>
      </w:r>
    </w:p>
    <w:tbl>
      <w:tblPr>
        <w:tblStyle w:val="Table"/>
        <w:tblW w:w="10207"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27"/>
        <w:gridCol w:w="1985"/>
        <w:gridCol w:w="2551"/>
        <w:gridCol w:w="3544"/>
      </w:tblGrid>
      <w:tr w:rsidR="00D55788" w:rsidRPr="001B290E" w:rsidTr="0017095E">
        <w:trPr>
          <w:cnfStyle w:val="100000000000" w:firstRow="1" w:lastRow="0" w:firstColumn="0" w:lastColumn="0" w:oddVBand="0" w:evenVBand="0" w:oddHBand="0" w:evenHBand="0" w:firstRowFirstColumn="0" w:firstRowLastColumn="0" w:lastRowFirstColumn="0" w:lastRowLastColumn="0"/>
          <w:tblHeader/>
        </w:trPr>
        <w:tc>
          <w:tcPr>
            <w:tcW w:w="2127"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Date</w:t>
            </w:r>
          </w:p>
        </w:tc>
        <w:tc>
          <w:tcPr>
            <w:tcW w:w="1985"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Event</w:t>
            </w:r>
          </w:p>
        </w:tc>
        <w:tc>
          <w:tcPr>
            <w:tcW w:w="2551"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Location</w:t>
            </w:r>
          </w:p>
        </w:tc>
        <w:tc>
          <w:tcPr>
            <w:tcW w:w="3544"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Source</w:t>
            </w:r>
          </w:p>
        </w:tc>
      </w:tr>
      <w:tr w:rsidR="00055706" w:rsidRPr="001B290E" w:rsidTr="00055706">
        <w:trPr>
          <w:trHeight w:val="290"/>
        </w:trPr>
        <w:tc>
          <w:tcPr>
            <w:tcW w:w="2127" w:type="dxa"/>
          </w:tcPr>
          <w:p w:rsidR="00055706" w:rsidRPr="001B290E" w:rsidRDefault="00055706" w:rsidP="00055706">
            <w:pPr>
              <w:rPr>
                <w:rFonts w:ascii="Times New Roman" w:hAnsi="Times New Roman" w:cs="Times New Roman"/>
                <w:b/>
                <w:bCs/>
              </w:rPr>
            </w:pPr>
            <w:r w:rsidRPr="001B290E">
              <w:rPr>
                <w:rFonts w:ascii="Times New Roman" w:hAnsi="Times New Roman" w:cs="Times New Roman"/>
                <w:b/>
                <w:bCs/>
              </w:rPr>
              <w:t>3rd August 2026</w:t>
            </w:r>
          </w:p>
          <w:p w:rsidR="00055706" w:rsidRPr="001B290E" w:rsidRDefault="00055706" w:rsidP="00055706">
            <w:pPr>
              <w:rPr>
                <w:rFonts w:ascii="Times New Roman" w:hAnsi="Times New Roman" w:cs="Times New Roman"/>
              </w:rPr>
            </w:pPr>
          </w:p>
        </w:tc>
        <w:tc>
          <w:tcPr>
            <w:tcW w:w="1985" w:type="dxa"/>
          </w:tcPr>
          <w:p w:rsidR="00055706" w:rsidRPr="001B290E" w:rsidRDefault="00055706" w:rsidP="00055706">
            <w:pPr>
              <w:rPr>
                <w:rFonts w:ascii="Times New Roman" w:hAnsi="Times New Roman" w:cs="Times New Roman"/>
              </w:rPr>
            </w:pPr>
            <w:r w:rsidRPr="001B290E">
              <w:rPr>
                <w:rFonts w:ascii="Times New Roman" w:hAnsi="Times New Roman" w:cs="Times New Roman"/>
              </w:rPr>
              <w:t>African Union Peace and Security Council held its 1357th session focused on protecting education and children in conflict zones, including Cameroon's Anglophone regions.</w:t>
            </w:r>
          </w:p>
          <w:p w:rsidR="00055706" w:rsidRPr="001B290E" w:rsidRDefault="00055706" w:rsidP="00055706">
            <w:pPr>
              <w:rPr>
                <w:rFonts w:ascii="Times New Roman" w:hAnsi="Times New Roman" w:cs="Times New Roman"/>
              </w:rPr>
            </w:pPr>
          </w:p>
        </w:tc>
        <w:tc>
          <w:tcPr>
            <w:tcW w:w="2551" w:type="dxa"/>
          </w:tcPr>
          <w:p w:rsidR="00055706" w:rsidRPr="001B290E" w:rsidRDefault="00055706" w:rsidP="00055706">
            <w:pPr>
              <w:rPr>
                <w:rFonts w:ascii="Times New Roman" w:hAnsi="Times New Roman" w:cs="Times New Roman"/>
              </w:rPr>
            </w:pPr>
            <w:r w:rsidRPr="001B290E">
              <w:rPr>
                <w:rFonts w:ascii="Times New Roman" w:hAnsi="Times New Roman" w:cs="Times New Roman"/>
              </w:rPr>
              <w:t>Addis Ababa (AU / Regional)</w:t>
            </w:r>
          </w:p>
          <w:p w:rsidR="00055706" w:rsidRPr="001B290E" w:rsidRDefault="00055706" w:rsidP="00055706">
            <w:pPr>
              <w:rPr>
                <w:rFonts w:ascii="Times New Roman" w:hAnsi="Times New Roman" w:cs="Times New Roman"/>
              </w:rPr>
            </w:pPr>
          </w:p>
        </w:tc>
        <w:tc>
          <w:tcPr>
            <w:tcW w:w="3544" w:type="dxa"/>
          </w:tcPr>
          <w:p w:rsidR="00055706" w:rsidRPr="001B290E" w:rsidRDefault="00055706" w:rsidP="00055706">
            <w:pPr>
              <w:rPr>
                <w:rFonts w:ascii="Times New Roman" w:hAnsi="Times New Roman" w:cs="Times New Roman"/>
              </w:rPr>
            </w:pPr>
            <w:r w:rsidRPr="001B290E">
              <w:rPr>
                <w:rFonts w:ascii="Times New Roman" w:hAnsi="Times New Roman" w:cs="Times New Roman"/>
              </w:rPr>
              <w:t>AU Peace &amp; Security Council</w:t>
            </w:r>
          </w:p>
        </w:tc>
      </w:tr>
      <w:tr w:rsidR="00D55788" w:rsidRPr="001B290E" w:rsidTr="0017095E">
        <w:tc>
          <w:tcPr>
            <w:tcW w:w="2127" w:type="dxa"/>
          </w:tcPr>
          <w:p w:rsidR="00055706" w:rsidRPr="001B290E" w:rsidRDefault="00055706" w:rsidP="0017095E">
            <w:pPr>
              <w:pStyle w:val="BodyText"/>
              <w:rPr>
                <w:rFonts w:ascii="Times New Roman" w:hAnsi="Times New Roman" w:cs="Times New Roman"/>
                <w:b/>
                <w:bCs/>
              </w:rPr>
            </w:pPr>
            <w:r w:rsidRPr="001B290E">
              <w:rPr>
                <w:rFonts w:ascii="Times New Roman" w:hAnsi="Times New Roman" w:cs="Times New Roman"/>
                <w:b/>
                <w:bCs/>
              </w:rPr>
              <w:t>3rd August 2026</w:t>
            </w:r>
          </w:p>
          <w:p w:rsidR="00D55788" w:rsidRPr="001B290E" w:rsidRDefault="00D55788" w:rsidP="0017095E">
            <w:pPr>
              <w:pStyle w:val="BodyText"/>
              <w:rPr>
                <w:rFonts w:ascii="Times New Roman" w:hAnsi="Times New Roman" w:cs="Times New Roman"/>
              </w:rPr>
            </w:pPr>
          </w:p>
        </w:tc>
        <w:tc>
          <w:tcPr>
            <w:tcW w:w="1985" w:type="dxa"/>
          </w:tcPr>
          <w:p w:rsidR="00055706" w:rsidRPr="001B290E" w:rsidRDefault="00055706" w:rsidP="0017095E">
            <w:pPr>
              <w:pStyle w:val="BodyText"/>
              <w:rPr>
                <w:rFonts w:ascii="Times New Roman" w:hAnsi="Times New Roman" w:cs="Times New Roman"/>
              </w:rPr>
            </w:pPr>
            <w:r w:rsidRPr="001B290E">
              <w:rPr>
                <w:rFonts w:ascii="Times New Roman" w:hAnsi="Times New Roman" w:cs="Times New Roman"/>
              </w:rPr>
              <w:t xml:space="preserve">Presidential decree issued restructuring key military command positions, affecting senior defense appointments in the North-West, </w:t>
            </w:r>
            <w:proofErr w:type="spellStart"/>
            <w:r w:rsidRPr="001B290E">
              <w:rPr>
                <w:rFonts w:ascii="Times New Roman" w:hAnsi="Times New Roman" w:cs="Times New Roman"/>
              </w:rPr>
              <w:t>Garoua</w:t>
            </w:r>
            <w:proofErr w:type="spellEnd"/>
            <w:r w:rsidRPr="001B290E">
              <w:rPr>
                <w:rFonts w:ascii="Times New Roman" w:hAnsi="Times New Roman" w:cs="Times New Roman"/>
              </w:rPr>
              <w:t>, and central logistics.</w:t>
            </w:r>
          </w:p>
          <w:p w:rsidR="00D55788" w:rsidRPr="001B290E" w:rsidRDefault="00D55788" w:rsidP="0017095E">
            <w:pPr>
              <w:pStyle w:val="BodyText"/>
              <w:rPr>
                <w:rFonts w:ascii="Times New Roman" w:hAnsi="Times New Roman" w:cs="Times New Roman"/>
              </w:rPr>
            </w:pPr>
          </w:p>
        </w:tc>
        <w:tc>
          <w:tcPr>
            <w:tcW w:w="2551" w:type="dxa"/>
          </w:tcPr>
          <w:p w:rsidR="00D55788" w:rsidRPr="001B290E" w:rsidRDefault="00055706" w:rsidP="0017095E">
            <w:pPr>
              <w:pStyle w:val="BodyText"/>
              <w:rPr>
                <w:rFonts w:ascii="Times New Roman" w:hAnsi="Times New Roman" w:cs="Times New Roman"/>
              </w:rPr>
            </w:pPr>
            <w:r w:rsidRPr="001B290E">
              <w:rPr>
                <w:rFonts w:ascii="Times New Roman" w:hAnsi="Times New Roman" w:cs="Times New Roman"/>
              </w:rPr>
              <w:t>Yaoundé / Regional Commands</w:t>
            </w:r>
          </w:p>
        </w:tc>
        <w:tc>
          <w:tcPr>
            <w:tcW w:w="3544" w:type="dxa"/>
          </w:tcPr>
          <w:p w:rsidR="00D55788" w:rsidRPr="001B290E" w:rsidRDefault="00055706" w:rsidP="0017095E">
            <w:pPr>
              <w:pStyle w:val="BodyText"/>
              <w:rPr>
                <w:rFonts w:ascii="Times New Roman" w:hAnsi="Times New Roman" w:cs="Times New Roman"/>
              </w:rPr>
            </w:pPr>
            <w:r w:rsidRPr="001B290E">
              <w:rPr>
                <w:rFonts w:ascii="Times New Roman" w:hAnsi="Times New Roman" w:cs="Times New Roman"/>
              </w:rPr>
              <w:t>Official Gazette / Defense Forces Announcement</w:t>
            </w:r>
          </w:p>
        </w:tc>
      </w:tr>
      <w:tr w:rsidR="00D55788" w:rsidRPr="001B290E" w:rsidTr="0017095E">
        <w:tc>
          <w:tcPr>
            <w:tcW w:w="2127" w:type="dxa"/>
          </w:tcPr>
          <w:p w:rsidR="00055706" w:rsidRPr="001B290E" w:rsidRDefault="00055706" w:rsidP="0017095E">
            <w:pPr>
              <w:pStyle w:val="BodyText"/>
              <w:rPr>
                <w:rFonts w:ascii="Times New Roman" w:hAnsi="Times New Roman" w:cs="Times New Roman"/>
                <w:b/>
                <w:bCs/>
              </w:rPr>
            </w:pPr>
            <w:r w:rsidRPr="001B290E">
              <w:rPr>
                <w:rFonts w:ascii="Times New Roman" w:hAnsi="Times New Roman" w:cs="Times New Roman"/>
                <w:b/>
                <w:bCs/>
              </w:rPr>
              <w:t>3rd August 2026</w:t>
            </w:r>
          </w:p>
          <w:p w:rsidR="00D55788" w:rsidRPr="001B290E" w:rsidRDefault="00D55788" w:rsidP="00055706">
            <w:pPr>
              <w:pStyle w:val="BodyText"/>
              <w:rPr>
                <w:rFonts w:ascii="Times New Roman" w:hAnsi="Times New Roman" w:cs="Times New Roman"/>
              </w:rPr>
            </w:pPr>
          </w:p>
        </w:tc>
        <w:tc>
          <w:tcPr>
            <w:tcW w:w="1985" w:type="dxa"/>
          </w:tcPr>
          <w:p w:rsidR="00D55788" w:rsidRPr="001B290E" w:rsidRDefault="00055706" w:rsidP="0017095E">
            <w:pPr>
              <w:pStyle w:val="BodyText"/>
              <w:rPr>
                <w:rFonts w:ascii="Times New Roman" w:hAnsi="Times New Roman" w:cs="Times New Roman"/>
              </w:rPr>
            </w:pPr>
            <w:r w:rsidRPr="001B290E">
              <w:rPr>
                <w:rFonts w:ascii="Times New Roman" w:hAnsi="Times New Roman" w:cs="Times New Roman"/>
              </w:rPr>
              <w:t xml:space="preserve">Institute for Security Studies (ISS) published research documenting Boko Haram’s growing appointment of Cameroonian commanders to drive localized </w:t>
            </w:r>
            <w:r w:rsidRPr="001B290E">
              <w:rPr>
                <w:rFonts w:ascii="Times New Roman" w:hAnsi="Times New Roman" w:cs="Times New Roman"/>
              </w:rPr>
              <w:lastRenderedPageBreak/>
              <w:t>attacks and extortion.</w:t>
            </w:r>
          </w:p>
        </w:tc>
        <w:tc>
          <w:tcPr>
            <w:tcW w:w="2551" w:type="dxa"/>
          </w:tcPr>
          <w:p w:rsidR="00D55788" w:rsidRPr="001B290E" w:rsidRDefault="00055706" w:rsidP="0017095E">
            <w:pPr>
              <w:pStyle w:val="BodyText"/>
              <w:rPr>
                <w:rFonts w:ascii="Times New Roman" w:hAnsi="Times New Roman" w:cs="Times New Roman"/>
              </w:rPr>
            </w:pPr>
            <w:r w:rsidRPr="001B290E">
              <w:rPr>
                <w:rFonts w:ascii="Times New Roman" w:hAnsi="Times New Roman" w:cs="Times New Roman"/>
              </w:rPr>
              <w:lastRenderedPageBreak/>
              <w:t>Far North Region / Regional</w:t>
            </w:r>
          </w:p>
        </w:tc>
        <w:tc>
          <w:tcPr>
            <w:tcW w:w="3544" w:type="dxa"/>
          </w:tcPr>
          <w:p w:rsidR="00D55788" w:rsidRPr="001B290E" w:rsidRDefault="00055706" w:rsidP="0017095E">
            <w:pPr>
              <w:pStyle w:val="BodyText"/>
              <w:rPr>
                <w:rFonts w:ascii="Times New Roman" w:hAnsi="Times New Roman" w:cs="Times New Roman"/>
              </w:rPr>
            </w:pPr>
            <w:r w:rsidRPr="001B290E">
              <w:rPr>
                <w:rFonts w:ascii="Times New Roman" w:hAnsi="Times New Roman" w:cs="Times New Roman"/>
              </w:rPr>
              <w:t>ISS Today Report</w:t>
            </w:r>
          </w:p>
        </w:tc>
      </w:tr>
    </w:tbl>
    <w:p w:rsidR="00D55788" w:rsidRPr="001B290E" w:rsidRDefault="00D57D80" w:rsidP="0017095E">
      <w:pPr>
        <w:pStyle w:val="BodyText"/>
        <w:rPr>
          <w:rFonts w:ascii="Times New Roman" w:hAnsi="Times New Roman" w:cs="Times New Roman"/>
        </w:rPr>
      </w:pPr>
      <w:bookmarkStart w:id="4" w:name="armed-conflict-and-security-incidents"/>
      <w:bookmarkEnd w:id="2"/>
      <w:bookmarkEnd w:id="3"/>
      <w:r w:rsidRPr="001B290E">
        <w:rPr>
          <w:rFonts w:ascii="Times New Roman" w:hAnsi="Times New Roman" w:cs="Times New Roman"/>
        </w:rPr>
        <w:lastRenderedPageBreak/>
        <w:t>3. ARMED CONFLICT AND SECURITY INCIDENTS</w:t>
      </w:r>
    </w:p>
    <w:p w:rsidR="00D55788" w:rsidRPr="001B290E" w:rsidRDefault="00A301B1" w:rsidP="0017095E">
      <w:pPr>
        <w:pStyle w:val="BodyText"/>
        <w:rPr>
          <w:rFonts w:ascii="Times New Roman" w:hAnsi="Times New Roman" w:cs="Times New Roman"/>
        </w:rPr>
      </w:pPr>
      <w:bookmarkStart w:id="5" w:name="m23-activities"/>
      <w:r w:rsidRPr="001B290E">
        <w:rPr>
          <w:rFonts w:ascii="Times New Roman" w:hAnsi="Times New Roman" w:cs="Times New Roman"/>
        </w:rPr>
        <w:t xml:space="preserve">E. g </w:t>
      </w:r>
      <w:r w:rsidR="00D57D80" w:rsidRPr="001B290E">
        <w:rPr>
          <w:rFonts w:ascii="Times New Roman" w:hAnsi="Times New Roman" w:cs="Times New Roman"/>
        </w:rPr>
        <w:t>M23 Activities</w:t>
      </w:r>
      <w:r w:rsidRPr="001B290E">
        <w:rPr>
          <w:rFonts w:ascii="Times New Roman" w:hAnsi="Times New Roman" w:cs="Times New Roman"/>
        </w:rPr>
        <w:t xml:space="preserve"> for DRC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05"/>
        <w:gridCol w:w="2806"/>
        <w:gridCol w:w="2410"/>
        <w:gridCol w:w="3118"/>
      </w:tblGrid>
      <w:tr w:rsidR="00D55788" w:rsidRPr="001B290E" w:rsidTr="00AD29FE">
        <w:trPr>
          <w:cnfStyle w:val="100000000000" w:firstRow="1" w:lastRow="0" w:firstColumn="0" w:lastColumn="0" w:oddVBand="0" w:evenVBand="0" w:oddHBand="0" w:evenHBand="0" w:firstRowFirstColumn="0" w:firstRowLastColumn="0" w:lastRowFirstColumn="0" w:lastRowLastColumn="0"/>
          <w:tblHeader/>
        </w:trPr>
        <w:tc>
          <w:tcPr>
            <w:tcW w:w="1305"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Date</w:t>
            </w:r>
          </w:p>
        </w:tc>
        <w:tc>
          <w:tcPr>
            <w:tcW w:w="2806"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Incident</w:t>
            </w:r>
          </w:p>
        </w:tc>
        <w:tc>
          <w:tcPr>
            <w:tcW w:w="2410"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Location</w:t>
            </w:r>
          </w:p>
        </w:tc>
        <w:tc>
          <w:tcPr>
            <w:tcW w:w="3118"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Impact</w:t>
            </w:r>
          </w:p>
        </w:tc>
      </w:tr>
      <w:tr w:rsidR="00F70D82" w:rsidRPr="001B290E" w:rsidTr="00AD29FE">
        <w:tc>
          <w:tcPr>
            <w:tcW w:w="1305" w:type="dxa"/>
          </w:tcPr>
          <w:p w:rsidR="00F70D82" w:rsidRPr="001B290E" w:rsidRDefault="00F70D82" w:rsidP="00F70D82">
            <w:pPr>
              <w:rPr>
                <w:rFonts w:ascii="Times New Roman" w:hAnsi="Times New Roman" w:cs="Times New Roman"/>
              </w:rPr>
            </w:pPr>
            <w:r w:rsidRPr="001B290E">
              <w:rPr>
                <w:rFonts w:ascii="Times New Roman" w:hAnsi="Times New Roman" w:cs="Times New Roman"/>
                <w:b/>
                <w:bCs/>
              </w:rPr>
              <w:t xml:space="preserve">3rd August 2026 </w:t>
            </w:r>
          </w:p>
        </w:tc>
        <w:tc>
          <w:tcPr>
            <w:tcW w:w="2806" w:type="dxa"/>
          </w:tcPr>
          <w:p w:rsidR="00F70D82" w:rsidRPr="001B290E" w:rsidRDefault="00F70D82" w:rsidP="00F70D82">
            <w:pPr>
              <w:rPr>
                <w:rFonts w:ascii="Times New Roman" w:hAnsi="Times New Roman" w:cs="Times New Roman"/>
              </w:rPr>
            </w:pPr>
            <w:r w:rsidRPr="001B290E">
              <w:rPr>
                <w:rFonts w:ascii="Times New Roman" w:hAnsi="Times New Roman" w:cs="Times New Roman"/>
              </w:rPr>
              <w:t>Increased recruitment and positioning of Cameroonian tactical commanders by JAS and ISWAP factions.</w:t>
            </w:r>
          </w:p>
          <w:p w:rsidR="00F70D82" w:rsidRPr="001B290E" w:rsidRDefault="00F70D82" w:rsidP="00F70D82">
            <w:pPr>
              <w:rPr>
                <w:rFonts w:ascii="Times New Roman" w:hAnsi="Times New Roman" w:cs="Times New Roman"/>
              </w:rPr>
            </w:pPr>
          </w:p>
        </w:tc>
        <w:tc>
          <w:tcPr>
            <w:tcW w:w="2410" w:type="dxa"/>
          </w:tcPr>
          <w:p w:rsidR="00F70D82" w:rsidRPr="001B290E" w:rsidRDefault="00F70D82" w:rsidP="00F70D82">
            <w:pPr>
              <w:rPr>
                <w:rFonts w:ascii="Times New Roman" w:hAnsi="Times New Roman" w:cs="Times New Roman"/>
              </w:rPr>
            </w:pPr>
            <w:r w:rsidRPr="001B290E">
              <w:rPr>
                <w:rFonts w:ascii="Times New Roman" w:hAnsi="Times New Roman" w:cs="Times New Roman"/>
              </w:rPr>
              <w:t>Far North Region (Mayo-Sava, Mayo-</w:t>
            </w:r>
            <w:proofErr w:type="spellStart"/>
            <w:r w:rsidRPr="001B290E">
              <w:rPr>
                <w:rFonts w:ascii="Times New Roman" w:hAnsi="Times New Roman" w:cs="Times New Roman"/>
              </w:rPr>
              <w:t>Tsanaga</w:t>
            </w:r>
            <w:proofErr w:type="spellEnd"/>
            <w:r w:rsidRPr="001B290E">
              <w:rPr>
                <w:rFonts w:ascii="Times New Roman" w:hAnsi="Times New Roman" w:cs="Times New Roman"/>
              </w:rPr>
              <w:t xml:space="preserve">, </w:t>
            </w:r>
            <w:proofErr w:type="spellStart"/>
            <w:r w:rsidRPr="001B290E">
              <w:rPr>
                <w:rFonts w:ascii="Times New Roman" w:hAnsi="Times New Roman" w:cs="Times New Roman"/>
              </w:rPr>
              <w:t>Logone</w:t>
            </w:r>
            <w:proofErr w:type="spellEnd"/>
            <w:r w:rsidRPr="001B290E">
              <w:rPr>
                <w:rFonts w:ascii="Times New Roman" w:hAnsi="Times New Roman" w:cs="Times New Roman"/>
              </w:rPr>
              <w:t>-et-Chari)</w:t>
            </w:r>
          </w:p>
        </w:tc>
        <w:tc>
          <w:tcPr>
            <w:tcW w:w="3118" w:type="dxa"/>
          </w:tcPr>
          <w:p w:rsidR="00F70D82" w:rsidRPr="001B290E" w:rsidRDefault="00F70D82" w:rsidP="00F70D82">
            <w:pPr>
              <w:rPr>
                <w:rFonts w:ascii="Times New Roman" w:hAnsi="Times New Roman" w:cs="Times New Roman"/>
              </w:rPr>
            </w:pPr>
            <w:r w:rsidRPr="001B290E">
              <w:rPr>
                <w:rFonts w:ascii="Times New Roman" w:hAnsi="Times New Roman" w:cs="Times New Roman"/>
              </w:rPr>
              <w:t>Enhanced insurgent resilience, target intelligence, and rural extortion networks.</w:t>
            </w:r>
          </w:p>
        </w:tc>
      </w:tr>
      <w:tr w:rsidR="00F70D82" w:rsidRPr="001B290E" w:rsidTr="00AD29FE">
        <w:tc>
          <w:tcPr>
            <w:tcW w:w="1305" w:type="dxa"/>
          </w:tcPr>
          <w:p w:rsidR="00F70D82" w:rsidRPr="001B290E" w:rsidRDefault="00F70D82" w:rsidP="00F70D82">
            <w:pPr>
              <w:pStyle w:val="BodyText"/>
              <w:rPr>
                <w:rFonts w:ascii="Times New Roman" w:hAnsi="Times New Roman" w:cs="Times New Roman"/>
              </w:rPr>
            </w:pPr>
            <w:r w:rsidRPr="001B290E">
              <w:rPr>
                <w:rFonts w:ascii="Times New Roman" w:hAnsi="Times New Roman" w:cs="Times New Roman"/>
              </w:rPr>
              <w:t>N/A</w:t>
            </w:r>
          </w:p>
        </w:tc>
        <w:tc>
          <w:tcPr>
            <w:tcW w:w="2806" w:type="dxa"/>
          </w:tcPr>
          <w:p w:rsidR="00F70D82" w:rsidRPr="001B290E" w:rsidRDefault="00F70D82" w:rsidP="00F70D82">
            <w:pPr>
              <w:pStyle w:val="BodyText"/>
              <w:rPr>
                <w:rFonts w:ascii="Times New Roman" w:hAnsi="Times New Roman" w:cs="Times New Roman"/>
              </w:rPr>
            </w:pPr>
            <w:r w:rsidRPr="001B290E">
              <w:rPr>
                <w:rFonts w:ascii="Times New Roman" w:hAnsi="Times New Roman" w:cs="Times New Roman"/>
              </w:rPr>
              <w:t>N/A</w:t>
            </w:r>
          </w:p>
        </w:tc>
        <w:tc>
          <w:tcPr>
            <w:tcW w:w="2410" w:type="dxa"/>
          </w:tcPr>
          <w:p w:rsidR="00F70D82" w:rsidRPr="001B290E" w:rsidRDefault="00F70D82" w:rsidP="00F70D82">
            <w:pPr>
              <w:pStyle w:val="BodyText"/>
              <w:rPr>
                <w:rFonts w:ascii="Times New Roman" w:hAnsi="Times New Roman" w:cs="Times New Roman"/>
              </w:rPr>
            </w:pPr>
            <w:r w:rsidRPr="001B290E">
              <w:rPr>
                <w:rFonts w:ascii="Times New Roman" w:hAnsi="Times New Roman" w:cs="Times New Roman"/>
              </w:rPr>
              <w:t>N/A</w:t>
            </w:r>
          </w:p>
        </w:tc>
        <w:tc>
          <w:tcPr>
            <w:tcW w:w="3118" w:type="dxa"/>
          </w:tcPr>
          <w:p w:rsidR="00F70D82" w:rsidRPr="001B290E" w:rsidRDefault="00F70D82" w:rsidP="00F70D82">
            <w:pPr>
              <w:pStyle w:val="BodyText"/>
              <w:rPr>
                <w:rFonts w:ascii="Times New Roman" w:hAnsi="Times New Roman" w:cs="Times New Roman"/>
              </w:rPr>
            </w:pPr>
            <w:r w:rsidRPr="001B290E">
              <w:rPr>
                <w:rFonts w:ascii="Times New Roman" w:hAnsi="Times New Roman" w:cs="Times New Roman"/>
              </w:rPr>
              <w:t>N/A</w:t>
            </w:r>
          </w:p>
        </w:tc>
      </w:tr>
      <w:tr w:rsidR="00F70D82" w:rsidRPr="001B290E" w:rsidTr="00AD29FE">
        <w:tc>
          <w:tcPr>
            <w:tcW w:w="1305" w:type="dxa"/>
          </w:tcPr>
          <w:p w:rsidR="00F70D82" w:rsidRPr="001B290E" w:rsidRDefault="00F70D82" w:rsidP="00F70D82">
            <w:pPr>
              <w:pStyle w:val="BodyText"/>
              <w:rPr>
                <w:rFonts w:ascii="Times New Roman" w:hAnsi="Times New Roman" w:cs="Times New Roman"/>
              </w:rPr>
            </w:pPr>
            <w:r w:rsidRPr="001B290E">
              <w:rPr>
                <w:rFonts w:ascii="Times New Roman" w:hAnsi="Times New Roman" w:cs="Times New Roman"/>
              </w:rPr>
              <w:t>N/A</w:t>
            </w:r>
          </w:p>
        </w:tc>
        <w:tc>
          <w:tcPr>
            <w:tcW w:w="2806" w:type="dxa"/>
          </w:tcPr>
          <w:p w:rsidR="00F70D82" w:rsidRPr="001B290E" w:rsidRDefault="00F70D82" w:rsidP="00F70D82">
            <w:pPr>
              <w:pStyle w:val="BodyText"/>
              <w:rPr>
                <w:rFonts w:ascii="Times New Roman" w:hAnsi="Times New Roman" w:cs="Times New Roman"/>
              </w:rPr>
            </w:pPr>
            <w:r w:rsidRPr="001B290E">
              <w:rPr>
                <w:rFonts w:ascii="Times New Roman" w:hAnsi="Times New Roman" w:cs="Times New Roman"/>
              </w:rPr>
              <w:t>N/A</w:t>
            </w:r>
          </w:p>
        </w:tc>
        <w:tc>
          <w:tcPr>
            <w:tcW w:w="2410" w:type="dxa"/>
          </w:tcPr>
          <w:p w:rsidR="00F70D82" w:rsidRPr="001B290E" w:rsidRDefault="00F70D82" w:rsidP="00F70D82">
            <w:pPr>
              <w:pStyle w:val="BodyText"/>
              <w:rPr>
                <w:rFonts w:ascii="Times New Roman" w:hAnsi="Times New Roman" w:cs="Times New Roman"/>
              </w:rPr>
            </w:pPr>
            <w:r w:rsidRPr="001B290E">
              <w:rPr>
                <w:rFonts w:ascii="Times New Roman" w:hAnsi="Times New Roman" w:cs="Times New Roman"/>
              </w:rPr>
              <w:t>N/A</w:t>
            </w:r>
          </w:p>
        </w:tc>
        <w:tc>
          <w:tcPr>
            <w:tcW w:w="3118" w:type="dxa"/>
          </w:tcPr>
          <w:p w:rsidR="00F70D82" w:rsidRPr="001B290E" w:rsidRDefault="00F70D82" w:rsidP="00F70D82">
            <w:pPr>
              <w:pStyle w:val="BodyText"/>
              <w:rPr>
                <w:rFonts w:ascii="Times New Roman" w:hAnsi="Times New Roman" w:cs="Times New Roman"/>
              </w:rPr>
            </w:pPr>
            <w:r w:rsidRPr="001B290E">
              <w:rPr>
                <w:rFonts w:ascii="Times New Roman" w:hAnsi="Times New Roman" w:cs="Times New Roman"/>
              </w:rPr>
              <w:t>N/A</w:t>
            </w:r>
          </w:p>
        </w:tc>
      </w:tr>
    </w:tbl>
    <w:p w:rsidR="00D55788" w:rsidRPr="001B290E" w:rsidRDefault="00D57D80" w:rsidP="0017095E">
      <w:pPr>
        <w:pStyle w:val="BodyText"/>
        <w:rPr>
          <w:rFonts w:ascii="Times New Roman" w:hAnsi="Times New Roman" w:cs="Times New Roman"/>
          <w:lang w:val="fr-FR"/>
        </w:rPr>
      </w:pPr>
      <w:bookmarkStart w:id="6" w:name="Xd33ce5782ae554548a4e9af841bac75cc62007f"/>
      <w:bookmarkEnd w:id="5"/>
      <w:proofErr w:type="spellStart"/>
      <w:r w:rsidRPr="001B290E">
        <w:rPr>
          <w:rFonts w:ascii="Times New Roman" w:hAnsi="Times New Roman" w:cs="Times New Roman"/>
          <w:lang w:val="fr-FR"/>
        </w:rPr>
        <w:t>Other</w:t>
      </w:r>
      <w:proofErr w:type="spellEnd"/>
      <w:r w:rsidRPr="001B290E">
        <w:rPr>
          <w:rFonts w:ascii="Times New Roman" w:hAnsi="Times New Roman" w:cs="Times New Roman"/>
          <w:lang w:val="fr-FR"/>
        </w:rPr>
        <w:t xml:space="preserve"> </w:t>
      </w:r>
      <w:proofErr w:type="spellStart"/>
      <w:r w:rsidRPr="001B290E">
        <w:rPr>
          <w:rFonts w:ascii="Times New Roman" w:hAnsi="Times New Roman" w:cs="Times New Roman"/>
          <w:lang w:val="fr-FR"/>
        </w:rPr>
        <w:t>Armed</w:t>
      </w:r>
      <w:proofErr w:type="spellEnd"/>
      <w:r w:rsidRPr="001B290E">
        <w:rPr>
          <w:rFonts w:ascii="Times New Roman" w:hAnsi="Times New Roman" w:cs="Times New Roman"/>
          <w:lang w:val="fr-FR"/>
        </w:rPr>
        <w:t xml:space="preserve"> Groups (ADF, FDLR, CODECO, </w:t>
      </w:r>
      <w:proofErr w:type="spellStart"/>
      <w:r w:rsidRPr="001B290E">
        <w:rPr>
          <w:rFonts w:ascii="Times New Roman" w:hAnsi="Times New Roman" w:cs="Times New Roman"/>
          <w:lang w:val="fr-FR"/>
        </w:rPr>
        <w:t>Mai-Mai</w:t>
      </w:r>
      <w:proofErr w:type="spellEnd"/>
      <w:r w:rsidRPr="001B290E">
        <w:rPr>
          <w:rFonts w:ascii="Times New Roman" w:hAnsi="Times New Roman" w:cs="Times New Roman"/>
          <w:lang w:val="fr-FR"/>
        </w:rPr>
        <w:t>,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D55788" w:rsidRPr="001B290E" w:rsidTr="00AD29FE">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Date</w:t>
            </w:r>
          </w:p>
        </w:tc>
        <w:tc>
          <w:tcPr>
            <w:tcW w:w="2693"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Incident</w:t>
            </w:r>
          </w:p>
        </w:tc>
        <w:tc>
          <w:tcPr>
            <w:tcW w:w="2410"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Location</w:t>
            </w:r>
          </w:p>
        </w:tc>
        <w:tc>
          <w:tcPr>
            <w:tcW w:w="3118"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Impact</w:t>
            </w:r>
          </w:p>
        </w:tc>
      </w:tr>
      <w:tr w:rsidR="00F70D82" w:rsidRPr="001B290E" w:rsidTr="00AD29FE">
        <w:tc>
          <w:tcPr>
            <w:tcW w:w="1418" w:type="dxa"/>
          </w:tcPr>
          <w:p w:rsidR="00F70D82" w:rsidRPr="001B290E" w:rsidRDefault="00F70D82" w:rsidP="00F70D82">
            <w:pPr>
              <w:pStyle w:val="BodyText"/>
              <w:rPr>
                <w:rFonts w:ascii="Times New Roman" w:hAnsi="Times New Roman" w:cs="Times New Roman"/>
              </w:rPr>
            </w:pPr>
            <w:r w:rsidRPr="001B290E">
              <w:rPr>
                <w:rFonts w:ascii="Times New Roman" w:hAnsi="Times New Roman" w:cs="Times New Roman"/>
              </w:rPr>
              <w:t>N/A</w:t>
            </w:r>
          </w:p>
        </w:tc>
        <w:tc>
          <w:tcPr>
            <w:tcW w:w="2693" w:type="dxa"/>
          </w:tcPr>
          <w:p w:rsidR="00F70D82" w:rsidRPr="001B290E" w:rsidRDefault="00F70D82" w:rsidP="00F70D82">
            <w:pPr>
              <w:pStyle w:val="BodyText"/>
              <w:rPr>
                <w:rFonts w:ascii="Times New Roman" w:hAnsi="Times New Roman" w:cs="Times New Roman"/>
              </w:rPr>
            </w:pPr>
            <w:r w:rsidRPr="001B290E">
              <w:rPr>
                <w:rFonts w:ascii="Times New Roman" w:hAnsi="Times New Roman" w:cs="Times New Roman"/>
              </w:rPr>
              <w:t>N/A</w:t>
            </w:r>
          </w:p>
        </w:tc>
        <w:tc>
          <w:tcPr>
            <w:tcW w:w="2410" w:type="dxa"/>
          </w:tcPr>
          <w:p w:rsidR="00F70D82" w:rsidRPr="001B290E" w:rsidRDefault="00F70D82" w:rsidP="00F70D82">
            <w:pPr>
              <w:pStyle w:val="BodyText"/>
              <w:rPr>
                <w:rFonts w:ascii="Times New Roman" w:hAnsi="Times New Roman" w:cs="Times New Roman"/>
              </w:rPr>
            </w:pPr>
            <w:r w:rsidRPr="001B290E">
              <w:rPr>
                <w:rFonts w:ascii="Times New Roman" w:hAnsi="Times New Roman" w:cs="Times New Roman"/>
              </w:rPr>
              <w:t>N/A</w:t>
            </w:r>
          </w:p>
        </w:tc>
        <w:tc>
          <w:tcPr>
            <w:tcW w:w="3118" w:type="dxa"/>
          </w:tcPr>
          <w:p w:rsidR="00F70D82" w:rsidRPr="001B290E" w:rsidRDefault="00F70D82" w:rsidP="00F70D82">
            <w:pPr>
              <w:pStyle w:val="BodyText"/>
              <w:rPr>
                <w:rFonts w:ascii="Times New Roman" w:hAnsi="Times New Roman" w:cs="Times New Roman"/>
              </w:rPr>
            </w:pPr>
            <w:r w:rsidRPr="001B290E">
              <w:rPr>
                <w:rFonts w:ascii="Times New Roman" w:hAnsi="Times New Roman" w:cs="Times New Roman"/>
              </w:rPr>
              <w:t>N/A</w:t>
            </w:r>
          </w:p>
        </w:tc>
      </w:tr>
    </w:tbl>
    <w:p w:rsidR="00D55788" w:rsidRPr="001B290E" w:rsidRDefault="00D57D80" w:rsidP="0017095E">
      <w:pPr>
        <w:pStyle w:val="BodyText"/>
        <w:rPr>
          <w:rFonts w:ascii="Times New Roman" w:hAnsi="Times New Roman" w:cs="Times New Roman"/>
        </w:rPr>
      </w:pPr>
      <w:bookmarkStart w:id="7" w:name="violent-incidents-recorded"/>
      <w:bookmarkEnd w:id="6"/>
      <w:r w:rsidRPr="001B290E">
        <w:rPr>
          <w:rFonts w:ascii="Times New Roman" w:hAnsi="Times New Roman" w:cs="Times New Roman"/>
        </w:rPr>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D55788" w:rsidRPr="001B290E" w:rsidTr="00AD29FE">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Type of Incident</w:t>
            </w:r>
          </w:p>
        </w:tc>
        <w:tc>
          <w:tcPr>
            <w:tcW w:w="3686"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Number</w:t>
            </w:r>
          </w:p>
        </w:tc>
      </w:tr>
      <w:tr w:rsidR="00D55788" w:rsidRPr="001B290E" w:rsidTr="00AD29FE">
        <w:tc>
          <w:tcPr>
            <w:tcW w:w="3529" w:type="dxa"/>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Armed clashes</w:t>
            </w:r>
          </w:p>
        </w:tc>
        <w:tc>
          <w:tcPr>
            <w:tcW w:w="3686" w:type="dxa"/>
          </w:tcPr>
          <w:p w:rsidR="00D55788" w:rsidRPr="001B290E" w:rsidRDefault="00F70D82" w:rsidP="0017095E">
            <w:pPr>
              <w:pStyle w:val="BodyText"/>
              <w:rPr>
                <w:rFonts w:ascii="Times New Roman" w:hAnsi="Times New Roman" w:cs="Times New Roman"/>
              </w:rPr>
            </w:pPr>
            <w:r w:rsidRPr="001B290E">
              <w:rPr>
                <w:rFonts w:ascii="Times New Roman" w:hAnsi="Times New Roman" w:cs="Times New Roman"/>
              </w:rPr>
              <w:t>Localized / Skirmishes reported</w:t>
            </w:r>
          </w:p>
        </w:tc>
      </w:tr>
      <w:tr w:rsidR="00D55788" w:rsidRPr="001B290E" w:rsidTr="00AD29FE">
        <w:tc>
          <w:tcPr>
            <w:tcW w:w="3529" w:type="dxa"/>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Civilian killings</w:t>
            </w:r>
          </w:p>
        </w:tc>
        <w:tc>
          <w:tcPr>
            <w:tcW w:w="3686" w:type="dxa"/>
          </w:tcPr>
          <w:p w:rsidR="00D55788" w:rsidRPr="001B290E" w:rsidRDefault="00F70D82" w:rsidP="0017095E">
            <w:pPr>
              <w:pStyle w:val="BodyText"/>
              <w:rPr>
                <w:rFonts w:ascii="Times New Roman" w:hAnsi="Times New Roman" w:cs="Times New Roman"/>
              </w:rPr>
            </w:pPr>
            <w:r w:rsidRPr="001B290E">
              <w:rPr>
                <w:rFonts w:ascii="Times New Roman" w:hAnsi="Times New Roman" w:cs="Times New Roman"/>
              </w:rPr>
              <w:t>3</w:t>
            </w:r>
          </w:p>
        </w:tc>
      </w:tr>
      <w:tr w:rsidR="00D55788" w:rsidRPr="001B290E" w:rsidTr="00AD29FE">
        <w:tc>
          <w:tcPr>
            <w:tcW w:w="3529" w:type="dxa"/>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Abductions</w:t>
            </w:r>
          </w:p>
        </w:tc>
        <w:tc>
          <w:tcPr>
            <w:tcW w:w="3686" w:type="dxa"/>
          </w:tcPr>
          <w:p w:rsidR="00D55788" w:rsidRPr="001B290E" w:rsidRDefault="00F70D82" w:rsidP="0017095E">
            <w:pPr>
              <w:pStyle w:val="BodyText"/>
              <w:rPr>
                <w:rFonts w:ascii="Times New Roman" w:hAnsi="Times New Roman" w:cs="Times New Roman"/>
              </w:rPr>
            </w:pPr>
            <w:r w:rsidRPr="001B290E">
              <w:rPr>
                <w:rFonts w:ascii="Times New Roman" w:hAnsi="Times New Roman" w:cs="Times New Roman"/>
              </w:rPr>
              <w:t>Unreported</w:t>
            </w:r>
          </w:p>
        </w:tc>
      </w:tr>
      <w:tr w:rsidR="00D55788" w:rsidRPr="001B290E" w:rsidTr="00AD29FE">
        <w:tc>
          <w:tcPr>
            <w:tcW w:w="3529" w:type="dxa"/>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Sexual violence cases</w:t>
            </w:r>
          </w:p>
        </w:tc>
        <w:tc>
          <w:tcPr>
            <w:tcW w:w="3686" w:type="dxa"/>
          </w:tcPr>
          <w:p w:rsidR="00D55788" w:rsidRPr="001B290E" w:rsidRDefault="00F70D82" w:rsidP="0017095E">
            <w:pPr>
              <w:pStyle w:val="BodyText"/>
              <w:rPr>
                <w:rFonts w:ascii="Times New Roman" w:hAnsi="Times New Roman" w:cs="Times New Roman"/>
              </w:rPr>
            </w:pPr>
            <w:r w:rsidRPr="001B290E">
              <w:rPr>
                <w:rFonts w:ascii="Times New Roman" w:hAnsi="Times New Roman" w:cs="Times New Roman"/>
              </w:rPr>
              <w:t>N/A</w:t>
            </w:r>
          </w:p>
        </w:tc>
      </w:tr>
      <w:tr w:rsidR="00D55788" w:rsidRPr="001B290E" w:rsidTr="00AD29FE">
        <w:tc>
          <w:tcPr>
            <w:tcW w:w="3529" w:type="dxa"/>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lastRenderedPageBreak/>
              <w:t>Looting</w:t>
            </w:r>
          </w:p>
        </w:tc>
        <w:tc>
          <w:tcPr>
            <w:tcW w:w="3686" w:type="dxa"/>
          </w:tcPr>
          <w:p w:rsidR="00D55788" w:rsidRPr="001B290E" w:rsidRDefault="00F70D82" w:rsidP="0017095E">
            <w:pPr>
              <w:pStyle w:val="BodyText"/>
              <w:rPr>
                <w:rFonts w:ascii="Times New Roman" w:hAnsi="Times New Roman" w:cs="Times New Roman"/>
              </w:rPr>
            </w:pPr>
            <w:r w:rsidRPr="001B290E">
              <w:rPr>
                <w:rFonts w:ascii="Times New Roman" w:hAnsi="Times New Roman" w:cs="Times New Roman"/>
              </w:rPr>
              <w:t>Frequent in Far North rural farming villages</w:t>
            </w:r>
          </w:p>
        </w:tc>
      </w:tr>
      <w:tr w:rsidR="00D55788" w:rsidRPr="001B290E" w:rsidTr="00AD29FE">
        <w:tc>
          <w:tcPr>
            <w:tcW w:w="3529" w:type="dxa"/>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Attacks on villages</w:t>
            </w:r>
          </w:p>
        </w:tc>
        <w:tc>
          <w:tcPr>
            <w:tcW w:w="3686" w:type="dxa"/>
          </w:tcPr>
          <w:p w:rsidR="00D55788" w:rsidRPr="001B290E" w:rsidRDefault="00F70D82" w:rsidP="0017095E">
            <w:pPr>
              <w:pStyle w:val="BodyText"/>
              <w:rPr>
                <w:rFonts w:ascii="Times New Roman" w:hAnsi="Times New Roman" w:cs="Times New Roman"/>
              </w:rPr>
            </w:pPr>
            <w:r w:rsidRPr="001B290E">
              <w:rPr>
                <w:rFonts w:ascii="Times New Roman" w:hAnsi="Times New Roman" w:cs="Times New Roman"/>
              </w:rPr>
              <w:t>N/A</w:t>
            </w:r>
          </w:p>
        </w:tc>
      </w:tr>
    </w:tbl>
    <w:p w:rsidR="00D55788" w:rsidRPr="001B290E" w:rsidRDefault="00D57D80" w:rsidP="0017095E">
      <w:pPr>
        <w:pStyle w:val="BodyText"/>
        <w:rPr>
          <w:rFonts w:ascii="Times New Roman" w:hAnsi="Times New Roman" w:cs="Times New Roman"/>
        </w:rPr>
      </w:pPr>
      <w:bookmarkStart w:id="8" w:name="humanitarian-situation"/>
      <w:bookmarkEnd w:id="4"/>
      <w:bookmarkEnd w:id="7"/>
      <w:r w:rsidRPr="001B290E">
        <w:rPr>
          <w:rFonts w:ascii="Times New Roman" w:hAnsi="Times New Roman" w:cs="Times New Roman"/>
        </w:rPr>
        <w:t>4. HUMANITARIAN SITUATION</w:t>
      </w:r>
    </w:p>
    <w:p w:rsidR="00D55788" w:rsidRPr="001B290E" w:rsidRDefault="00D57D80" w:rsidP="0017095E">
      <w:pPr>
        <w:pStyle w:val="BodyText"/>
        <w:rPr>
          <w:rFonts w:ascii="Times New Roman" w:hAnsi="Times New Roman" w:cs="Times New Roman"/>
        </w:rPr>
      </w:pPr>
      <w:bookmarkStart w:id="9" w:name="population-displacement"/>
      <w:r w:rsidRPr="001B290E">
        <w:rPr>
          <w:rFonts w:ascii="Times New Roman" w:hAnsi="Times New Roman" w:cs="Times New Roman"/>
        </w:rPr>
        <w:t>Population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84"/>
        <w:gridCol w:w="1984"/>
        <w:gridCol w:w="2410"/>
        <w:gridCol w:w="3402"/>
      </w:tblGrid>
      <w:tr w:rsidR="00D55788" w:rsidRPr="001B290E" w:rsidTr="00AD29FE">
        <w:trPr>
          <w:cnfStyle w:val="100000000000" w:firstRow="1" w:lastRow="0" w:firstColumn="0" w:lastColumn="0" w:oddVBand="0" w:evenVBand="0" w:oddHBand="0" w:evenHBand="0" w:firstRowFirstColumn="0" w:firstRowLastColumn="0" w:lastRowFirstColumn="0" w:lastRowLastColumn="0"/>
          <w:tblHeader/>
        </w:trPr>
        <w:tc>
          <w:tcPr>
            <w:tcW w:w="1702"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Area</w:t>
            </w:r>
          </w:p>
        </w:tc>
        <w:tc>
          <w:tcPr>
            <w:tcW w:w="1984"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Newly Displaced</w:t>
            </w:r>
          </w:p>
        </w:tc>
        <w:tc>
          <w:tcPr>
            <w:tcW w:w="2410"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Returnees</w:t>
            </w:r>
          </w:p>
        </w:tc>
        <w:tc>
          <w:tcPr>
            <w:tcW w:w="3402"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Source</w:t>
            </w:r>
          </w:p>
        </w:tc>
      </w:tr>
      <w:tr w:rsidR="00F70D82" w:rsidRPr="001B290E" w:rsidTr="00AD29FE">
        <w:tc>
          <w:tcPr>
            <w:tcW w:w="1702" w:type="dxa"/>
          </w:tcPr>
          <w:p w:rsidR="00F70D82" w:rsidRPr="001B290E" w:rsidRDefault="00F70D82" w:rsidP="00F70D82">
            <w:pPr>
              <w:rPr>
                <w:rFonts w:ascii="Times New Roman" w:hAnsi="Times New Roman" w:cs="Times New Roman"/>
              </w:rPr>
            </w:pPr>
            <w:r w:rsidRPr="001B290E">
              <w:rPr>
                <w:rFonts w:ascii="Times New Roman" w:hAnsi="Times New Roman" w:cs="Times New Roman"/>
                <w:b/>
                <w:bCs/>
              </w:rPr>
              <w:t>Limbe (</w:t>
            </w:r>
            <w:proofErr w:type="spellStart"/>
            <w:r w:rsidRPr="001B290E">
              <w:rPr>
                <w:rFonts w:ascii="Times New Roman" w:hAnsi="Times New Roman" w:cs="Times New Roman"/>
                <w:b/>
                <w:bCs/>
              </w:rPr>
              <w:t>Mbende</w:t>
            </w:r>
            <w:proofErr w:type="spellEnd"/>
            <w:r w:rsidRPr="001B290E">
              <w:rPr>
                <w:rFonts w:ascii="Times New Roman" w:hAnsi="Times New Roman" w:cs="Times New Roman"/>
                <w:b/>
                <w:bCs/>
              </w:rPr>
              <w:t xml:space="preserve"> neighborhood), South-West Region </w:t>
            </w:r>
          </w:p>
        </w:tc>
        <w:tc>
          <w:tcPr>
            <w:tcW w:w="1984" w:type="dxa"/>
          </w:tcPr>
          <w:p w:rsidR="00F70D82" w:rsidRPr="001B290E" w:rsidRDefault="00F70D82" w:rsidP="00F70D82">
            <w:pPr>
              <w:rPr>
                <w:rFonts w:ascii="Times New Roman" w:hAnsi="Times New Roman" w:cs="Times New Roman"/>
              </w:rPr>
            </w:pPr>
            <w:r w:rsidRPr="001B290E">
              <w:rPr>
                <w:rFonts w:ascii="Times New Roman" w:hAnsi="Times New Roman" w:cs="Times New Roman"/>
              </w:rPr>
              <w:t>Localized displacement due to collapsed housing and flash floods</w:t>
            </w:r>
          </w:p>
        </w:tc>
        <w:tc>
          <w:tcPr>
            <w:tcW w:w="2410" w:type="dxa"/>
          </w:tcPr>
          <w:p w:rsidR="00F70D82" w:rsidRPr="001B290E" w:rsidRDefault="00F70D82" w:rsidP="00F70D82">
            <w:pPr>
              <w:rPr>
                <w:rFonts w:ascii="Times New Roman" w:hAnsi="Times New Roman" w:cs="Times New Roman"/>
              </w:rPr>
            </w:pPr>
            <w:r w:rsidRPr="001B290E">
              <w:rPr>
                <w:rFonts w:ascii="Times New Roman" w:hAnsi="Times New Roman" w:cs="Times New Roman"/>
              </w:rPr>
              <w:t>N/A</w:t>
            </w:r>
          </w:p>
        </w:tc>
        <w:tc>
          <w:tcPr>
            <w:tcW w:w="3402" w:type="dxa"/>
          </w:tcPr>
          <w:p w:rsidR="00F70D82" w:rsidRPr="001B290E" w:rsidRDefault="00F70D82" w:rsidP="00F70D82">
            <w:pPr>
              <w:rPr>
                <w:rFonts w:ascii="Times New Roman" w:hAnsi="Times New Roman" w:cs="Times New Roman"/>
              </w:rPr>
            </w:pPr>
            <w:r w:rsidRPr="001B290E">
              <w:rPr>
                <w:rFonts w:ascii="Times New Roman" w:hAnsi="Times New Roman" w:cs="Times New Roman"/>
              </w:rPr>
              <w:t>Cameroon Tribune</w:t>
            </w:r>
          </w:p>
        </w:tc>
      </w:tr>
      <w:tr w:rsidR="00D55788" w:rsidRPr="001B290E" w:rsidTr="00AD29FE">
        <w:tc>
          <w:tcPr>
            <w:tcW w:w="1702" w:type="dxa"/>
          </w:tcPr>
          <w:p w:rsidR="00D55788" w:rsidRPr="001B290E" w:rsidRDefault="00D55788" w:rsidP="0017095E">
            <w:pPr>
              <w:pStyle w:val="BodyText"/>
              <w:rPr>
                <w:rFonts w:ascii="Times New Roman" w:hAnsi="Times New Roman" w:cs="Times New Roman"/>
              </w:rPr>
            </w:pPr>
          </w:p>
        </w:tc>
        <w:tc>
          <w:tcPr>
            <w:tcW w:w="1984" w:type="dxa"/>
          </w:tcPr>
          <w:p w:rsidR="00D55788" w:rsidRPr="001B290E" w:rsidRDefault="00D55788" w:rsidP="0017095E">
            <w:pPr>
              <w:pStyle w:val="BodyText"/>
              <w:rPr>
                <w:rFonts w:ascii="Times New Roman" w:hAnsi="Times New Roman" w:cs="Times New Roman"/>
              </w:rPr>
            </w:pPr>
          </w:p>
        </w:tc>
        <w:tc>
          <w:tcPr>
            <w:tcW w:w="2410" w:type="dxa"/>
          </w:tcPr>
          <w:p w:rsidR="00D55788" w:rsidRPr="001B290E" w:rsidRDefault="00D55788" w:rsidP="0017095E">
            <w:pPr>
              <w:pStyle w:val="BodyText"/>
              <w:rPr>
                <w:rFonts w:ascii="Times New Roman" w:hAnsi="Times New Roman" w:cs="Times New Roman"/>
              </w:rPr>
            </w:pPr>
          </w:p>
        </w:tc>
        <w:tc>
          <w:tcPr>
            <w:tcW w:w="3402" w:type="dxa"/>
          </w:tcPr>
          <w:p w:rsidR="00D55788" w:rsidRPr="001B290E" w:rsidRDefault="00D55788" w:rsidP="0017095E">
            <w:pPr>
              <w:pStyle w:val="BodyText"/>
              <w:rPr>
                <w:rFonts w:ascii="Times New Roman" w:hAnsi="Times New Roman" w:cs="Times New Roman"/>
              </w:rPr>
            </w:pPr>
          </w:p>
        </w:tc>
      </w:tr>
    </w:tbl>
    <w:p w:rsidR="00D55788" w:rsidRPr="001B290E" w:rsidRDefault="00D57D80" w:rsidP="0017095E">
      <w:pPr>
        <w:pStyle w:val="BodyText"/>
        <w:rPr>
          <w:rFonts w:ascii="Times New Roman" w:hAnsi="Times New Roman" w:cs="Times New Roman"/>
        </w:rPr>
      </w:pPr>
      <w:bookmarkStart w:id="10" w:name="humanitarian-concerns"/>
      <w:bookmarkEnd w:id="9"/>
      <w:r w:rsidRPr="001B290E">
        <w:rPr>
          <w:rFonts w:ascii="Times New Roman" w:hAnsi="Times New Roman" w:cs="Times New Roman"/>
        </w:rPr>
        <w:t>Humanitarian Concerns</w:t>
      </w:r>
    </w:p>
    <w:p w:rsidR="00F70D82" w:rsidRPr="001B290E" w:rsidRDefault="00F70D82" w:rsidP="00F70D82">
      <w:pPr>
        <w:pStyle w:val="NormalWeb"/>
      </w:pPr>
      <w:r w:rsidRPr="001B290E">
        <w:rPr>
          <w:b/>
          <w:bCs/>
        </w:rPr>
        <w:t>Food insecurity:</w:t>
      </w:r>
      <w:r w:rsidRPr="001B290E">
        <w:t xml:space="preserve"> High vulnerability across the Far North due to lean season constraints and insurgent extortion.</w:t>
      </w:r>
    </w:p>
    <w:p w:rsidR="00F70D82" w:rsidRPr="001B290E" w:rsidRDefault="00F70D82" w:rsidP="00F70D82">
      <w:pPr>
        <w:pStyle w:val="NormalWeb"/>
      </w:pPr>
      <w:r w:rsidRPr="001B290E">
        <w:rPr>
          <w:b/>
          <w:bCs/>
        </w:rPr>
        <w:t>Disease outbreaks:</w:t>
      </w:r>
      <w:r w:rsidRPr="001B290E">
        <w:t xml:space="preserve"> Elevated risk of waterborne illnesses following torrential rainfall and urban flooding.</w:t>
      </w:r>
    </w:p>
    <w:p w:rsidR="00F70D82" w:rsidRPr="001B290E" w:rsidRDefault="00F70D82" w:rsidP="00F70D82">
      <w:pPr>
        <w:pStyle w:val="NormalWeb"/>
      </w:pPr>
      <w:r w:rsidRPr="001B290E">
        <w:rPr>
          <w:b/>
          <w:bCs/>
        </w:rPr>
        <w:t>Protection concerns:</w:t>
      </w:r>
      <w:r w:rsidRPr="001B290E">
        <w:t xml:space="preserve"> Persistent threats to civilians from armed groups in Anglophone and Far North border regions.</w:t>
      </w:r>
    </w:p>
    <w:p w:rsidR="00F70D82" w:rsidRPr="001B290E" w:rsidRDefault="00F70D82" w:rsidP="00F70D82">
      <w:pPr>
        <w:pStyle w:val="NormalWeb"/>
      </w:pPr>
      <w:r w:rsidRPr="001B290E">
        <w:rPr>
          <w:b/>
          <w:bCs/>
        </w:rPr>
        <w:t>School closures:</w:t>
      </w:r>
      <w:r w:rsidRPr="001B290E">
        <w:t xml:space="preserve"> Ongoing structural disruption to education in conflict-affected Anglophone zones.</w:t>
      </w:r>
    </w:p>
    <w:p w:rsidR="00F70D82" w:rsidRPr="001B290E" w:rsidRDefault="00F70D82" w:rsidP="00F70D82">
      <w:pPr>
        <w:pStyle w:val="NormalWeb"/>
      </w:pPr>
      <w:r w:rsidRPr="001B290E">
        <w:rPr>
          <w:b/>
          <w:bCs/>
        </w:rPr>
        <w:t>Health service disruptions:</w:t>
      </w:r>
      <w:r w:rsidRPr="001B290E">
        <w:t xml:space="preserve"> Limited access to emergency facilities in rural conflict zones.</w:t>
      </w:r>
    </w:p>
    <w:p w:rsidR="00F70D82" w:rsidRPr="001B290E" w:rsidRDefault="00F70D82" w:rsidP="00F70D82">
      <w:pPr>
        <w:pStyle w:val="NormalWeb"/>
      </w:pPr>
      <w:r w:rsidRPr="001B290E">
        <w:rPr>
          <w:b/>
          <w:bCs/>
        </w:rPr>
        <w:t>Access constraints:</w:t>
      </w:r>
      <w:r w:rsidRPr="001B290E">
        <w:t xml:space="preserve"> Floodwaters in Limbe rendered key transit corridors impassable, compounding existing security road blockades.</w:t>
      </w:r>
    </w:p>
    <w:p w:rsidR="00D55788" w:rsidRPr="001B290E" w:rsidRDefault="00F70D82" w:rsidP="00F70D82">
      <w:pPr>
        <w:pStyle w:val="BodyText"/>
        <w:rPr>
          <w:rFonts w:ascii="Times New Roman" w:hAnsi="Times New Roman" w:cs="Times New Roman"/>
        </w:rPr>
      </w:pPr>
      <w:r w:rsidRPr="001B290E">
        <w:rPr>
          <w:rFonts w:ascii="Times New Roman" w:hAnsi="Times New Roman" w:cs="Times New Roman"/>
          <w:b/>
          <w:bCs/>
        </w:rPr>
        <w:t xml:space="preserve"> </w:t>
      </w:r>
      <w:r w:rsidR="00D57D80" w:rsidRPr="001B290E">
        <w:rPr>
          <w:rFonts w:ascii="Times New Roman" w:hAnsi="Times New Roman" w:cs="Times New Roman"/>
          <w:b/>
          <w:bCs/>
        </w:rPr>
        <w:t>Details:</w:t>
      </w:r>
      <w:r w:rsidR="006F5322" w:rsidRPr="001B290E">
        <w:rPr>
          <w:rFonts w:ascii="Times New Roman" w:hAnsi="Times New Roman" w:cs="Times New Roman"/>
        </w:rPr>
        <w:t xml:space="preserve"> </w:t>
      </w:r>
      <w:r w:rsidRPr="001B290E">
        <w:rPr>
          <w:rFonts w:ascii="Times New Roman" w:hAnsi="Times New Roman" w:cs="Times New Roman"/>
        </w:rPr>
        <w:t>The humanitarian context during the reporting period was characterized by a combination of security pressures and environmental hazards. In the South-West, heavy flooding and landslides in Limbe destroyed residential structures and impaired road transit. In the Far North, local communities face dual pressure from seasonal agricultural shortages and localized extortion campaigns led by Boko Haram networks.</w:t>
      </w:r>
      <w:r w:rsidRPr="001B290E">
        <w:rPr>
          <w:rFonts w:ascii="Times New Roman" w:hAnsi="Times New Roman" w:cs="Times New Roman"/>
        </w:rPr>
        <w:t xml:space="preserve"> </w:t>
      </w:r>
    </w:p>
    <w:p w:rsidR="00D55788" w:rsidRPr="001B290E" w:rsidRDefault="00D57D80" w:rsidP="0017095E">
      <w:pPr>
        <w:pStyle w:val="BodyText"/>
        <w:rPr>
          <w:rFonts w:ascii="Times New Roman" w:hAnsi="Times New Roman" w:cs="Times New Roman"/>
        </w:rPr>
      </w:pPr>
      <w:bookmarkStart w:id="11" w:name="natural-disasters-and-health-emergencies"/>
      <w:bookmarkEnd w:id="8"/>
      <w:bookmarkEnd w:id="10"/>
      <w:r w:rsidRPr="001B290E">
        <w:rPr>
          <w:rFonts w:ascii="Times New Roman" w:hAnsi="Times New Roman" w:cs="Times New Roman"/>
        </w:rPr>
        <w:lastRenderedPageBreak/>
        <w:t>5. NATURAL DISASTERS AND HEALTH EMERGENCIES</w:t>
      </w:r>
    </w:p>
    <w:p w:rsidR="00D55788" w:rsidRPr="001B290E" w:rsidRDefault="00D57D80" w:rsidP="0017095E">
      <w:pPr>
        <w:pStyle w:val="BodyText"/>
        <w:rPr>
          <w:rFonts w:ascii="Times New Roman" w:hAnsi="Times New Roman" w:cs="Times New Roman"/>
        </w:rPr>
      </w:pPr>
      <w:bookmarkStart w:id="12" w:name="X90da6692c6ec8d845339776fe44e12cac9f365a"/>
      <w:r w:rsidRPr="001B290E">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D55788" w:rsidRPr="001B290E"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Disease</w:t>
            </w:r>
          </w:p>
        </w:tc>
        <w:tc>
          <w:tcPr>
            <w:tcW w:w="2268"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Area</w:t>
            </w:r>
          </w:p>
        </w:tc>
        <w:tc>
          <w:tcPr>
            <w:tcW w:w="1985"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Cases</w:t>
            </w:r>
          </w:p>
        </w:tc>
        <w:tc>
          <w:tcPr>
            <w:tcW w:w="2693"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Trend</w:t>
            </w:r>
          </w:p>
        </w:tc>
      </w:tr>
      <w:tr w:rsidR="00F70D82" w:rsidRPr="001B290E" w:rsidTr="00AD29FE">
        <w:tc>
          <w:tcPr>
            <w:tcW w:w="2253" w:type="dxa"/>
          </w:tcPr>
          <w:p w:rsidR="00F70D82" w:rsidRPr="001B290E" w:rsidRDefault="00F70D82" w:rsidP="00F70D82">
            <w:pPr>
              <w:rPr>
                <w:rFonts w:ascii="Times New Roman" w:hAnsi="Times New Roman" w:cs="Times New Roman"/>
                <w:b/>
                <w:bCs/>
              </w:rPr>
            </w:pPr>
            <w:r w:rsidRPr="001B290E">
              <w:rPr>
                <w:rFonts w:ascii="Times New Roman" w:hAnsi="Times New Roman" w:cs="Times New Roman"/>
                <w:b/>
                <w:bCs/>
              </w:rPr>
              <w:t>Cholera / Waterborne Risks</w:t>
            </w:r>
          </w:p>
          <w:p w:rsidR="00F70D82" w:rsidRPr="001B290E" w:rsidRDefault="00F70D82" w:rsidP="00F70D82">
            <w:pPr>
              <w:rPr>
                <w:rFonts w:ascii="Times New Roman" w:hAnsi="Times New Roman" w:cs="Times New Roman"/>
              </w:rPr>
            </w:pPr>
          </w:p>
        </w:tc>
        <w:tc>
          <w:tcPr>
            <w:tcW w:w="2268" w:type="dxa"/>
          </w:tcPr>
          <w:p w:rsidR="00F70D82" w:rsidRPr="001B290E" w:rsidRDefault="00F70D82" w:rsidP="00F70D82">
            <w:pPr>
              <w:rPr>
                <w:rFonts w:ascii="Times New Roman" w:hAnsi="Times New Roman" w:cs="Times New Roman"/>
              </w:rPr>
            </w:pPr>
            <w:r w:rsidRPr="001B290E">
              <w:rPr>
                <w:rFonts w:ascii="Times New Roman" w:hAnsi="Times New Roman" w:cs="Times New Roman"/>
              </w:rPr>
              <w:t>Far North &amp; Coastal South-West</w:t>
            </w:r>
            <w:r w:rsidRPr="001B290E">
              <w:rPr>
                <w:rFonts w:ascii="Times New Roman" w:hAnsi="Times New Roman" w:cs="Times New Roman"/>
              </w:rPr>
              <w:t xml:space="preserve"> </w:t>
            </w:r>
          </w:p>
        </w:tc>
        <w:tc>
          <w:tcPr>
            <w:tcW w:w="1985" w:type="dxa"/>
          </w:tcPr>
          <w:p w:rsidR="00F70D82" w:rsidRPr="001B290E" w:rsidRDefault="00F70D82" w:rsidP="00F70D82">
            <w:pPr>
              <w:rPr>
                <w:rFonts w:ascii="Times New Roman" w:hAnsi="Times New Roman" w:cs="Times New Roman"/>
              </w:rPr>
            </w:pPr>
            <w:r w:rsidRPr="001B290E">
              <w:rPr>
                <w:rFonts w:ascii="Times New Roman" w:hAnsi="Times New Roman" w:cs="Times New Roman"/>
              </w:rPr>
              <w:t>Monitored</w:t>
            </w:r>
          </w:p>
        </w:tc>
        <w:tc>
          <w:tcPr>
            <w:tcW w:w="2693" w:type="dxa"/>
          </w:tcPr>
          <w:p w:rsidR="00F70D82" w:rsidRPr="001B290E" w:rsidRDefault="00F70D82" w:rsidP="00F70D82">
            <w:pPr>
              <w:rPr>
                <w:rFonts w:ascii="Times New Roman" w:hAnsi="Times New Roman" w:cs="Times New Roman"/>
              </w:rPr>
            </w:pPr>
            <w:r w:rsidRPr="001B290E">
              <w:rPr>
                <w:rFonts w:ascii="Times New Roman" w:hAnsi="Times New Roman" w:cs="Times New Roman"/>
              </w:rPr>
              <w:t>Risk increasing due to floodwaters</w:t>
            </w:r>
          </w:p>
        </w:tc>
      </w:tr>
    </w:tbl>
    <w:p w:rsidR="00D55788" w:rsidRPr="001B290E" w:rsidRDefault="00D57D80" w:rsidP="0017095E">
      <w:pPr>
        <w:pStyle w:val="BodyText"/>
        <w:rPr>
          <w:rFonts w:ascii="Times New Roman" w:hAnsi="Times New Roman" w:cs="Times New Roman"/>
        </w:rPr>
      </w:pPr>
      <w:bookmarkStart w:id="13" w:name="natural-disasters"/>
      <w:bookmarkEnd w:id="12"/>
      <w:r w:rsidRPr="001B290E">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2835"/>
      </w:tblGrid>
      <w:tr w:rsidR="00D55788" w:rsidRPr="001B290E"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Event</w:t>
            </w:r>
          </w:p>
        </w:tc>
        <w:tc>
          <w:tcPr>
            <w:tcW w:w="2268"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Area</w:t>
            </w:r>
          </w:p>
        </w:tc>
        <w:tc>
          <w:tcPr>
            <w:tcW w:w="2835"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Impact</w:t>
            </w:r>
          </w:p>
        </w:tc>
      </w:tr>
      <w:tr w:rsidR="00F70D82" w:rsidRPr="001B290E" w:rsidTr="00AD29FE">
        <w:tc>
          <w:tcPr>
            <w:tcW w:w="2253" w:type="dxa"/>
          </w:tcPr>
          <w:p w:rsidR="00F70D82" w:rsidRPr="001B290E" w:rsidRDefault="00F70D82" w:rsidP="00F70D82">
            <w:pPr>
              <w:pStyle w:val="BodyText"/>
              <w:rPr>
                <w:rFonts w:ascii="Times New Roman" w:hAnsi="Times New Roman" w:cs="Times New Roman"/>
              </w:rPr>
            </w:pPr>
            <w:r w:rsidRPr="001B290E">
              <w:rPr>
                <w:rFonts w:ascii="Times New Roman" w:hAnsi="Times New Roman" w:cs="Times New Roman"/>
              </w:rPr>
              <w:t>Floods</w:t>
            </w:r>
          </w:p>
        </w:tc>
        <w:tc>
          <w:tcPr>
            <w:tcW w:w="2268" w:type="dxa"/>
          </w:tcPr>
          <w:p w:rsidR="005019C4" w:rsidRPr="001B290E" w:rsidRDefault="00F70D82" w:rsidP="00F70D82">
            <w:pPr>
              <w:rPr>
                <w:rFonts w:ascii="Times New Roman" w:hAnsi="Times New Roman" w:cs="Times New Roman"/>
              </w:rPr>
            </w:pPr>
            <w:r w:rsidRPr="001B290E">
              <w:rPr>
                <w:rFonts w:ascii="Times New Roman" w:hAnsi="Times New Roman" w:cs="Times New Roman"/>
              </w:rPr>
              <w:t>Limbe, South-West Region</w:t>
            </w:r>
          </w:p>
          <w:p w:rsidR="00F70D82" w:rsidRPr="001B290E" w:rsidRDefault="00F70D82" w:rsidP="00F70D82">
            <w:pPr>
              <w:rPr>
                <w:rFonts w:ascii="Times New Roman" w:hAnsi="Times New Roman" w:cs="Times New Roman"/>
              </w:rPr>
            </w:pPr>
          </w:p>
        </w:tc>
        <w:tc>
          <w:tcPr>
            <w:tcW w:w="2835" w:type="dxa"/>
          </w:tcPr>
          <w:p w:rsidR="00F70D82" w:rsidRPr="001B290E" w:rsidRDefault="005019C4" w:rsidP="00F70D82">
            <w:pPr>
              <w:rPr>
                <w:rFonts w:ascii="Times New Roman" w:hAnsi="Times New Roman" w:cs="Times New Roman"/>
              </w:rPr>
            </w:pPr>
            <w:r w:rsidRPr="001B290E">
              <w:rPr>
                <w:rFonts w:ascii="Times New Roman" w:hAnsi="Times New Roman" w:cs="Times New Roman"/>
              </w:rPr>
              <w:t>Inundated streets, impassable roads, and property damage</w:t>
            </w:r>
          </w:p>
        </w:tc>
      </w:tr>
      <w:tr w:rsidR="005019C4" w:rsidRPr="001B290E" w:rsidTr="00AD29FE">
        <w:tc>
          <w:tcPr>
            <w:tcW w:w="2253" w:type="dxa"/>
          </w:tcPr>
          <w:p w:rsidR="005019C4" w:rsidRPr="001B290E" w:rsidRDefault="005019C4" w:rsidP="005019C4">
            <w:pPr>
              <w:pStyle w:val="BodyText"/>
              <w:rPr>
                <w:rFonts w:ascii="Times New Roman" w:hAnsi="Times New Roman" w:cs="Times New Roman"/>
              </w:rPr>
            </w:pPr>
            <w:r w:rsidRPr="001B290E">
              <w:rPr>
                <w:rFonts w:ascii="Times New Roman" w:hAnsi="Times New Roman" w:cs="Times New Roman"/>
              </w:rPr>
              <w:t>Landslides</w:t>
            </w:r>
          </w:p>
        </w:tc>
        <w:tc>
          <w:tcPr>
            <w:tcW w:w="2268" w:type="dxa"/>
          </w:tcPr>
          <w:p w:rsidR="005019C4" w:rsidRPr="001B290E" w:rsidRDefault="005019C4" w:rsidP="005019C4">
            <w:pPr>
              <w:rPr>
                <w:rFonts w:ascii="Times New Roman" w:hAnsi="Times New Roman" w:cs="Times New Roman"/>
              </w:rPr>
            </w:pPr>
            <w:proofErr w:type="spellStart"/>
            <w:r w:rsidRPr="001B290E">
              <w:rPr>
                <w:rFonts w:ascii="Times New Roman" w:hAnsi="Times New Roman" w:cs="Times New Roman"/>
              </w:rPr>
              <w:t>Mbende</w:t>
            </w:r>
            <w:proofErr w:type="spellEnd"/>
            <w:r w:rsidRPr="001B290E">
              <w:rPr>
                <w:rFonts w:ascii="Times New Roman" w:hAnsi="Times New Roman" w:cs="Times New Roman"/>
              </w:rPr>
              <w:t xml:space="preserve"> neighborhood, Limbe</w:t>
            </w:r>
          </w:p>
          <w:p w:rsidR="005019C4" w:rsidRPr="001B290E" w:rsidRDefault="005019C4" w:rsidP="005019C4">
            <w:pPr>
              <w:rPr>
                <w:rFonts w:ascii="Times New Roman" w:hAnsi="Times New Roman" w:cs="Times New Roman"/>
              </w:rPr>
            </w:pPr>
          </w:p>
        </w:tc>
        <w:tc>
          <w:tcPr>
            <w:tcW w:w="2835" w:type="dxa"/>
          </w:tcPr>
          <w:p w:rsidR="005019C4" w:rsidRPr="001B290E" w:rsidRDefault="005019C4" w:rsidP="005019C4">
            <w:pPr>
              <w:rPr>
                <w:rFonts w:ascii="Times New Roman" w:hAnsi="Times New Roman" w:cs="Times New Roman"/>
              </w:rPr>
            </w:pPr>
            <w:r w:rsidRPr="001B290E">
              <w:rPr>
                <w:rFonts w:ascii="Times New Roman" w:hAnsi="Times New Roman" w:cs="Times New Roman"/>
              </w:rPr>
              <w:t>3 confirmed fatalities (including a pregnant woman and a teenager) following a house collapse.</w:t>
            </w:r>
          </w:p>
        </w:tc>
      </w:tr>
      <w:tr w:rsidR="00D55788" w:rsidRPr="001B290E" w:rsidTr="00AD29FE">
        <w:tc>
          <w:tcPr>
            <w:tcW w:w="2253" w:type="dxa"/>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Other</w:t>
            </w:r>
          </w:p>
        </w:tc>
        <w:tc>
          <w:tcPr>
            <w:tcW w:w="2268" w:type="dxa"/>
          </w:tcPr>
          <w:p w:rsidR="00D55788" w:rsidRPr="001B290E" w:rsidRDefault="005019C4" w:rsidP="0017095E">
            <w:pPr>
              <w:pStyle w:val="BodyText"/>
              <w:rPr>
                <w:rFonts w:ascii="Times New Roman" w:hAnsi="Times New Roman" w:cs="Times New Roman"/>
              </w:rPr>
            </w:pPr>
            <w:r w:rsidRPr="001B290E">
              <w:rPr>
                <w:rFonts w:ascii="Times New Roman" w:hAnsi="Times New Roman" w:cs="Times New Roman"/>
              </w:rPr>
              <w:t>N/A</w:t>
            </w:r>
          </w:p>
        </w:tc>
        <w:tc>
          <w:tcPr>
            <w:tcW w:w="2835" w:type="dxa"/>
          </w:tcPr>
          <w:p w:rsidR="00D55788" w:rsidRPr="001B290E" w:rsidRDefault="005019C4" w:rsidP="0017095E">
            <w:pPr>
              <w:pStyle w:val="BodyText"/>
              <w:rPr>
                <w:rFonts w:ascii="Times New Roman" w:hAnsi="Times New Roman" w:cs="Times New Roman"/>
              </w:rPr>
            </w:pPr>
            <w:r w:rsidRPr="001B290E">
              <w:rPr>
                <w:rFonts w:ascii="Times New Roman" w:hAnsi="Times New Roman" w:cs="Times New Roman"/>
              </w:rPr>
              <w:t>N/A</w:t>
            </w:r>
          </w:p>
        </w:tc>
      </w:tr>
    </w:tbl>
    <w:p w:rsidR="00D55788" w:rsidRPr="001B290E" w:rsidRDefault="00D57D80" w:rsidP="0017095E">
      <w:pPr>
        <w:pStyle w:val="BodyText"/>
        <w:rPr>
          <w:rFonts w:ascii="Times New Roman" w:hAnsi="Times New Roman" w:cs="Times New Roman"/>
        </w:rPr>
      </w:pPr>
      <w:bookmarkStart w:id="14" w:name="government-positions-and-actions"/>
      <w:bookmarkEnd w:id="11"/>
      <w:bookmarkEnd w:id="13"/>
      <w:r w:rsidRPr="001B290E">
        <w:rPr>
          <w:rFonts w:ascii="Times New Roman" w:hAnsi="Times New Roman" w:cs="Times New Roman"/>
        </w:rPr>
        <w:t>6. GOVERNMENT POSITIONS AND ACTIONS</w:t>
      </w:r>
    </w:p>
    <w:p w:rsidR="00D55788" w:rsidRPr="001B290E" w:rsidRDefault="00D57D80" w:rsidP="0017095E">
      <w:pPr>
        <w:pStyle w:val="BodyText"/>
        <w:rPr>
          <w:rFonts w:ascii="Times New Roman" w:hAnsi="Times New Roman" w:cs="Times New Roman"/>
        </w:rPr>
      </w:pPr>
      <w:bookmarkStart w:id="15" w:name="official-statements"/>
      <w:r w:rsidRPr="001B290E">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45"/>
        <w:gridCol w:w="2835"/>
        <w:gridCol w:w="4394"/>
      </w:tblGrid>
      <w:tr w:rsidR="00D55788" w:rsidRPr="001B290E" w:rsidTr="00AD29FE">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Date</w:t>
            </w:r>
          </w:p>
        </w:tc>
        <w:tc>
          <w:tcPr>
            <w:tcW w:w="2835"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Institution</w:t>
            </w:r>
          </w:p>
        </w:tc>
        <w:tc>
          <w:tcPr>
            <w:tcW w:w="4394"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Key Message</w:t>
            </w:r>
          </w:p>
        </w:tc>
      </w:tr>
      <w:tr w:rsidR="005019C4" w:rsidRPr="001B290E" w:rsidTr="00AD29FE">
        <w:tc>
          <w:tcPr>
            <w:tcW w:w="1545" w:type="dxa"/>
          </w:tcPr>
          <w:p w:rsidR="005019C4" w:rsidRPr="001B290E" w:rsidRDefault="005019C4" w:rsidP="005019C4">
            <w:pPr>
              <w:rPr>
                <w:rFonts w:ascii="Times New Roman" w:hAnsi="Times New Roman" w:cs="Times New Roman"/>
                <w:b/>
                <w:bCs/>
              </w:rPr>
            </w:pPr>
            <w:r w:rsidRPr="001B290E">
              <w:rPr>
                <w:rFonts w:ascii="Times New Roman" w:hAnsi="Times New Roman" w:cs="Times New Roman"/>
                <w:b/>
                <w:bCs/>
              </w:rPr>
              <w:t>3rd August 2026</w:t>
            </w:r>
          </w:p>
          <w:p w:rsidR="005019C4" w:rsidRPr="001B290E" w:rsidRDefault="005019C4" w:rsidP="005019C4">
            <w:pPr>
              <w:rPr>
                <w:rFonts w:ascii="Times New Roman" w:hAnsi="Times New Roman" w:cs="Times New Roman"/>
              </w:rPr>
            </w:pPr>
          </w:p>
        </w:tc>
        <w:tc>
          <w:tcPr>
            <w:tcW w:w="2835" w:type="dxa"/>
          </w:tcPr>
          <w:p w:rsidR="005019C4" w:rsidRPr="001B290E" w:rsidRDefault="005019C4" w:rsidP="005019C4">
            <w:pPr>
              <w:rPr>
                <w:rFonts w:ascii="Times New Roman" w:hAnsi="Times New Roman" w:cs="Times New Roman"/>
              </w:rPr>
            </w:pPr>
            <w:r w:rsidRPr="001B290E">
              <w:rPr>
                <w:rFonts w:ascii="Times New Roman" w:hAnsi="Times New Roman" w:cs="Times New Roman"/>
              </w:rPr>
              <w:t>Presidency of the Republic</w:t>
            </w:r>
            <w:r w:rsidRPr="001B290E">
              <w:rPr>
                <w:rFonts w:ascii="Times New Roman" w:hAnsi="Times New Roman" w:cs="Times New Roman"/>
              </w:rPr>
              <w:t xml:space="preserve"> </w:t>
            </w:r>
          </w:p>
        </w:tc>
        <w:tc>
          <w:tcPr>
            <w:tcW w:w="4394" w:type="dxa"/>
          </w:tcPr>
          <w:p w:rsidR="005019C4" w:rsidRPr="001B290E" w:rsidRDefault="005019C4" w:rsidP="005019C4">
            <w:pPr>
              <w:rPr>
                <w:rFonts w:ascii="Times New Roman" w:hAnsi="Times New Roman" w:cs="Times New Roman"/>
              </w:rPr>
            </w:pPr>
            <w:r w:rsidRPr="001B290E">
              <w:rPr>
                <w:rFonts w:ascii="Times New Roman" w:hAnsi="Times New Roman" w:cs="Times New Roman"/>
              </w:rPr>
              <w:t>Announced structural transfers and appointments of senior military commanders to optimize defense operations.</w:t>
            </w:r>
          </w:p>
        </w:tc>
      </w:tr>
      <w:tr w:rsidR="005019C4" w:rsidRPr="001B290E" w:rsidTr="00AD29FE">
        <w:tc>
          <w:tcPr>
            <w:tcW w:w="1545" w:type="dxa"/>
          </w:tcPr>
          <w:p w:rsidR="005019C4" w:rsidRPr="001B290E" w:rsidRDefault="005019C4" w:rsidP="005019C4">
            <w:pPr>
              <w:pStyle w:val="BodyText"/>
              <w:rPr>
                <w:rFonts w:ascii="Times New Roman" w:hAnsi="Times New Roman" w:cs="Times New Roman"/>
                <w:b/>
                <w:bCs/>
              </w:rPr>
            </w:pPr>
            <w:r w:rsidRPr="001B290E">
              <w:rPr>
                <w:rFonts w:ascii="Times New Roman" w:hAnsi="Times New Roman" w:cs="Times New Roman"/>
                <w:b/>
                <w:bCs/>
              </w:rPr>
              <w:t>5th August 2026</w:t>
            </w:r>
          </w:p>
          <w:p w:rsidR="005019C4" w:rsidRPr="001B290E" w:rsidRDefault="005019C4" w:rsidP="005019C4">
            <w:pPr>
              <w:pStyle w:val="BodyText"/>
              <w:rPr>
                <w:rFonts w:ascii="Times New Roman" w:hAnsi="Times New Roman" w:cs="Times New Roman"/>
              </w:rPr>
            </w:pPr>
          </w:p>
        </w:tc>
        <w:tc>
          <w:tcPr>
            <w:tcW w:w="2835" w:type="dxa"/>
          </w:tcPr>
          <w:p w:rsidR="005019C4" w:rsidRPr="001B290E" w:rsidRDefault="005019C4" w:rsidP="005019C4">
            <w:pPr>
              <w:pStyle w:val="BodyText"/>
              <w:rPr>
                <w:rFonts w:ascii="Times New Roman" w:hAnsi="Times New Roman" w:cs="Times New Roman"/>
              </w:rPr>
            </w:pPr>
            <w:r w:rsidRPr="001B290E">
              <w:rPr>
                <w:rFonts w:ascii="Times New Roman" w:hAnsi="Times New Roman" w:cs="Times New Roman"/>
              </w:rPr>
              <w:t>Ministry of Finance</w:t>
            </w:r>
          </w:p>
          <w:p w:rsidR="005019C4" w:rsidRPr="001B290E" w:rsidRDefault="005019C4" w:rsidP="005019C4">
            <w:pPr>
              <w:rPr>
                <w:rFonts w:ascii="Times New Roman" w:hAnsi="Times New Roman" w:cs="Times New Roman"/>
              </w:rPr>
            </w:pPr>
          </w:p>
        </w:tc>
        <w:tc>
          <w:tcPr>
            <w:tcW w:w="4394" w:type="dxa"/>
          </w:tcPr>
          <w:p w:rsidR="005019C4" w:rsidRPr="001B290E" w:rsidRDefault="005019C4" w:rsidP="005019C4">
            <w:pPr>
              <w:pStyle w:val="BodyText"/>
              <w:rPr>
                <w:rFonts w:ascii="Times New Roman" w:hAnsi="Times New Roman" w:cs="Times New Roman"/>
              </w:rPr>
            </w:pPr>
            <w:r w:rsidRPr="001B290E">
              <w:rPr>
                <w:rFonts w:ascii="Times New Roman" w:hAnsi="Times New Roman" w:cs="Times New Roman"/>
              </w:rPr>
              <w:t>Published economic projections indicating expected hydrocarbon sector recovery led by the offshore Yo-Yo gas field from 2028/2029.</w:t>
            </w:r>
          </w:p>
        </w:tc>
      </w:tr>
    </w:tbl>
    <w:p w:rsidR="00D55788" w:rsidRPr="001B290E" w:rsidRDefault="00D57D80" w:rsidP="0017095E">
      <w:pPr>
        <w:pStyle w:val="BodyText"/>
        <w:rPr>
          <w:rFonts w:ascii="Times New Roman" w:hAnsi="Times New Roman" w:cs="Times New Roman"/>
        </w:rPr>
      </w:pPr>
      <w:bookmarkStart w:id="16" w:name="Xebb161be7bba2eebddcbdff9077b667bc2a9194"/>
      <w:bookmarkEnd w:id="15"/>
      <w:r w:rsidRPr="001B290E">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D55788" w:rsidRPr="001B290E" w:rsidTr="0017095E">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lastRenderedPageBreak/>
              <w:t>Date</w:t>
            </w:r>
          </w:p>
        </w:tc>
        <w:tc>
          <w:tcPr>
            <w:tcW w:w="2126"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Policy</w:t>
            </w:r>
          </w:p>
        </w:tc>
        <w:tc>
          <w:tcPr>
            <w:tcW w:w="4536"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Expected Impact</w:t>
            </w:r>
          </w:p>
        </w:tc>
      </w:tr>
      <w:tr w:rsidR="00D55788" w:rsidRPr="001B290E" w:rsidTr="0017095E">
        <w:tc>
          <w:tcPr>
            <w:tcW w:w="2112" w:type="dxa"/>
          </w:tcPr>
          <w:p w:rsidR="00D55788" w:rsidRPr="001B290E" w:rsidRDefault="00D55788" w:rsidP="0017095E">
            <w:pPr>
              <w:pStyle w:val="BodyText"/>
              <w:rPr>
                <w:rFonts w:ascii="Times New Roman" w:hAnsi="Times New Roman" w:cs="Times New Roman"/>
              </w:rPr>
            </w:pPr>
          </w:p>
        </w:tc>
        <w:tc>
          <w:tcPr>
            <w:tcW w:w="2126" w:type="dxa"/>
          </w:tcPr>
          <w:p w:rsidR="00D55788" w:rsidRPr="001B290E" w:rsidRDefault="00D55788" w:rsidP="0017095E">
            <w:pPr>
              <w:pStyle w:val="BodyText"/>
              <w:rPr>
                <w:rFonts w:ascii="Times New Roman" w:hAnsi="Times New Roman" w:cs="Times New Roman"/>
              </w:rPr>
            </w:pPr>
          </w:p>
        </w:tc>
        <w:tc>
          <w:tcPr>
            <w:tcW w:w="4536" w:type="dxa"/>
          </w:tcPr>
          <w:p w:rsidR="00D55788" w:rsidRPr="001B290E" w:rsidRDefault="00D55788" w:rsidP="0017095E">
            <w:pPr>
              <w:pStyle w:val="BodyText"/>
              <w:rPr>
                <w:rFonts w:ascii="Times New Roman" w:hAnsi="Times New Roman" w:cs="Times New Roman"/>
              </w:rPr>
            </w:pPr>
          </w:p>
        </w:tc>
      </w:tr>
    </w:tbl>
    <w:p w:rsidR="00D55788" w:rsidRPr="001B290E" w:rsidRDefault="00D55788" w:rsidP="0017095E">
      <w:pPr>
        <w:pStyle w:val="BodyText"/>
        <w:rPr>
          <w:rFonts w:ascii="Times New Roman" w:hAnsi="Times New Roman" w:cs="Times New Roman"/>
        </w:rPr>
      </w:pPr>
    </w:p>
    <w:p w:rsidR="00D55788" w:rsidRPr="001B290E" w:rsidRDefault="005019C4" w:rsidP="0017095E">
      <w:pPr>
        <w:pStyle w:val="BodyText"/>
        <w:rPr>
          <w:rFonts w:ascii="Times New Roman" w:hAnsi="Times New Roman" w:cs="Times New Roman"/>
        </w:rPr>
      </w:pPr>
      <w:bookmarkStart w:id="17" w:name="m23-armed-groups-statements"/>
      <w:bookmarkEnd w:id="14"/>
      <w:bookmarkEnd w:id="16"/>
      <w:r w:rsidRPr="001B290E">
        <w:rPr>
          <w:rFonts w:ascii="Times New Roman" w:hAnsi="Times New Roman" w:cs="Times New Roman"/>
        </w:rPr>
        <w:t>7.</w:t>
      </w:r>
      <w:r w:rsidR="00D57D80" w:rsidRPr="001B290E">
        <w:rPr>
          <w:rFonts w:ascii="Times New Roman" w:hAnsi="Times New Roman" w:cs="Times New Roman"/>
        </w:rPr>
        <w:t>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1"/>
        <w:gridCol w:w="1701"/>
        <w:gridCol w:w="3119"/>
      </w:tblGrid>
      <w:tr w:rsidR="00D55788" w:rsidRPr="001B290E" w:rsidTr="0017095E">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Date</w:t>
            </w:r>
          </w:p>
        </w:tc>
        <w:tc>
          <w:tcPr>
            <w:tcW w:w="1701"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Actor</w:t>
            </w:r>
          </w:p>
        </w:tc>
        <w:tc>
          <w:tcPr>
            <w:tcW w:w="3119"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Main Message</w:t>
            </w:r>
          </w:p>
        </w:tc>
      </w:tr>
      <w:tr w:rsidR="005019C4" w:rsidRPr="001B290E" w:rsidTr="0017095E">
        <w:tc>
          <w:tcPr>
            <w:tcW w:w="1261" w:type="dxa"/>
          </w:tcPr>
          <w:p w:rsidR="005019C4" w:rsidRPr="001B290E" w:rsidRDefault="005019C4" w:rsidP="005019C4">
            <w:pPr>
              <w:pStyle w:val="BodyText"/>
              <w:rPr>
                <w:rFonts w:ascii="Times New Roman" w:hAnsi="Times New Roman" w:cs="Times New Roman"/>
              </w:rPr>
            </w:pPr>
            <w:r w:rsidRPr="001B290E">
              <w:rPr>
                <w:rFonts w:ascii="Times New Roman" w:hAnsi="Times New Roman" w:cs="Times New Roman"/>
              </w:rPr>
              <w:t>N/A</w:t>
            </w:r>
          </w:p>
        </w:tc>
        <w:tc>
          <w:tcPr>
            <w:tcW w:w="1701" w:type="dxa"/>
          </w:tcPr>
          <w:p w:rsidR="005019C4" w:rsidRPr="001B290E" w:rsidRDefault="005019C4" w:rsidP="005019C4">
            <w:pPr>
              <w:rPr>
                <w:rFonts w:ascii="Times New Roman" w:hAnsi="Times New Roman" w:cs="Times New Roman"/>
              </w:rPr>
            </w:pPr>
            <w:r w:rsidRPr="001B290E">
              <w:rPr>
                <w:rFonts w:ascii="Times New Roman" w:hAnsi="Times New Roman" w:cs="Times New Roman"/>
              </w:rPr>
              <w:t>N/A</w:t>
            </w:r>
          </w:p>
        </w:tc>
        <w:tc>
          <w:tcPr>
            <w:tcW w:w="3119" w:type="dxa"/>
          </w:tcPr>
          <w:p w:rsidR="005019C4" w:rsidRPr="001B290E" w:rsidRDefault="005019C4" w:rsidP="005019C4">
            <w:pPr>
              <w:rPr>
                <w:rFonts w:ascii="Times New Roman" w:hAnsi="Times New Roman" w:cs="Times New Roman"/>
              </w:rPr>
            </w:pPr>
            <w:r w:rsidRPr="001B290E">
              <w:rPr>
                <w:rFonts w:ascii="Times New Roman" w:hAnsi="Times New Roman" w:cs="Times New Roman"/>
              </w:rPr>
              <w:t>N/A</w:t>
            </w:r>
          </w:p>
        </w:tc>
      </w:tr>
      <w:tr w:rsidR="005019C4" w:rsidRPr="001B290E" w:rsidTr="0017095E">
        <w:tc>
          <w:tcPr>
            <w:tcW w:w="1261" w:type="dxa"/>
          </w:tcPr>
          <w:p w:rsidR="005019C4" w:rsidRPr="001B290E" w:rsidRDefault="005019C4" w:rsidP="005019C4">
            <w:pPr>
              <w:pStyle w:val="BodyText"/>
              <w:rPr>
                <w:rFonts w:ascii="Times New Roman" w:hAnsi="Times New Roman" w:cs="Times New Roman"/>
              </w:rPr>
            </w:pPr>
            <w:r w:rsidRPr="001B290E">
              <w:rPr>
                <w:rFonts w:ascii="Times New Roman" w:hAnsi="Times New Roman" w:cs="Times New Roman"/>
              </w:rPr>
              <w:t>N/A</w:t>
            </w:r>
          </w:p>
        </w:tc>
        <w:tc>
          <w:tcPr>
            <w:tcW w:w="1701" w:type="dxa"/>
          </w:tcPr>
          <w:p w:rsidR="005019C4" w:rsidRPr="001B290E" w:rsidRDefault="005019C4" w:rsidP="005019C4">
            <w:pPr>
              <w:rPr>
                <w:rFonts w:ascii="Times New Roman" w:hAnsi="Times New Roman" w:cs="Times New Roman"/>
              </w:rPr>
            </w:pPr>
            <w:r w:rsidRPr="001B290E">
              <w:rPr>
                <w:rFonts w:ascii="Times New Roman" w:hAnsi="Times New Roman" w:cs="Times New Roman"/>
              </w:rPr>
              <w:t>N/A</w:t>
            </w:r>
          </w:p>
        </w:tc>
        <w:tc>
          <w:tcPr>
            <w:tcW w:w="3119" w:type="dxa"/>
          </w:tcPr>
          <w:p w:rsidR="005019C4" w:rsidRPr="001B290E" w:rsidRDefault="005019C4" w:rsidP="005019C4">
            <w:pPr>
              <w:rPr>
                <w:rFonts w:ascii="Times New Roman" w:hAnsi="Times New Roman" w:cs="Times New Roman"/>
              </w:rPr>
            </w:pPr>
            <w:r w:rsidRPr="001B290E">
              <w:rPr>
                <w:rFonts w:ascii="Times New Roman" w:hAnsi="Times New Roman" w:cs="Times New Roman"/>
              </w:rPr>
              <w:t>N/A</w:t>
            </w:r>
          </w:p>
        </w:tc>
      </w:tr>
    </w:tbl>
    <w:p w:rsidR="00D55788" w:rsidRPr="001B290E" w:rsidRDefault="00D55788" w:rsidP="0017095E">
      <w:pPr>
        <w:pStyle w:val="BodyText"/>
        <w:rPr>
          <w:rFonts w:ascii="Times New Roman" w:hAnsi="Times New Roman" w:cs="Times New Roman"/>
        </w:rPr>
      </w:pPr>
    </w:p>
    <w:p w:rsidR="00D55788" w:rsidRPr="001B290E" w:rsidRDefault="00D57D80" w:rsidP="0017095E">
      <w:pPr>
        <w:pStyle w:val="BodyText"/>
        <w:rPr>
          <w:rFonts w:ascii="Times New Roman" w:hAnsi="Times New Roman" w:cs="Times New Roman"/>
        </w:rPr>
      </w:pPr>
      <w:bookmarkStart w:id="18" w:name="international-and-regional-actors"/>
      <w:bookmarkEnd w:id="17"/>
      <w:r w:rsidRPr="001B290E">
        <w:rPr>
          <w:rFonts w:ascii="Times New Roman" w:hAnsi="Times New Roman" w:cs="Times New Roman"/>
        </w:rPr>
        <w:t>8. INTERNATIONAL AND REGIONAL ACTORS</w:t>
      </w:r>
    </w:p>
    <w:p w:rsidR="00D55788" w:rsidRPr="001B290E" w:rsidRDefault="00D57D80" w:rsidP="0017095E">
      <w:pPr>
        <w:pStyle w:val="BodyText"/>
        <w:rPr>
          <w:rFonts w:ascii="Times New Roman" w:hAnsi="Times New Roman" w:cs="Times New Roman"/>
        </w:rPr>
      </w:pPr>
      <w:bookmarkStart w:id="19" w:name="regional-organizations"/>
      <w:r w:rsidRPr="001B290E">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136"/>
        <w:gridCol w:w="4475"/>
        <w:gridCol w:w="3765"/>
      </w:tblGrid>
      <w:tr w:rsidR="00D55788" w:rsidRPr="001B290E"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Actor</w:t>
            </w:r>
          </w:p>
        </w:tc>
        <w:tc>
          <w:tcPr>
            <w:tcW w:w="0" w:type="auto"/>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Intervention / Statement</w:t>
            </w:r>
          </w:p>
        </w:tc>
        <w:tc>
          <w:tcPr>
            <w:tcW w:w="0" w:type="auto"/>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Assessment</w:t>
            </w:r>
          </w:p>
        </w:tc>
      </w:tr>
      <w:tr w:rsidR="00D55788" w:rsidRPr="001B290E" w:rsidTr="0017095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EAC</w:t>
            </w:r>
          </w:p>
        </w:tc>
        <w:tc>
          <w:tcPr>
            <w:tcW w:w="0" w:type="auto"/>
          </w:tcPr>
          <w:p w:rsidR="00D55788" w:rsidRPr="001B290E" w:rsidRDefault="00D55788" w:rsidP="0017095E">
            <w:pPr>
              <w:pStyle w:val="BodyText"/>
              <w:rPr>
                <w:rFonts w:ascii="Times New Roman" w:hAnsi="Times New Roman" w:cs="Times New Roman"/>
              </w:rPr>
            </w:pPr>
          </w:p>
        </w:tc>
        <w:tc>
          <w:tcPr>
            <w:tcW w:w="0" w:type="auto"/>
          </w:tcPr>
          <w:p w:rsidR="00D55788" w:rsidRPr="001B290E" w:rsidRDefault="00D55788" w:rsidP="0017095E">
            <w:pPr>
              <w:pStyle w:val="BodyText"/>
              <w:rPr>
                <w:rFonts w:ascii="Times New Roman" w:hAnsi="Times New Roman" w:cs="Times New Roman"/>
              </w:rPr>
            </w:pPr>
          </w:p>
        </w:tc>
      </w:tr>
      <w:tr w:rsidR="005019C4" w:rsidRPr="001B290E" w:rsidTr="0017095E">
        <w:tc>
          <w:tcPr>
            <w:tcW w:w="0" w:type="auto"/>
          </w:tcPr>
          <w:p w:rsidR="005019C4" w:rsidRPr="001B290E" w:rsidRDefault="005019C4" w:rsidP="005019C4">
            <w:pPr>
              <w:pStyle w:val="BodyText"/>
              <w:rPr>
                <w:rFonts w:ascii="Times New Roman" w:hAnsi="Times New Roman" w:cs="Times New Roman"/>
              </w:rPr>
            </w:pPr>
            <w:r w:rsidRPr="001B290E">
              <w:rPr>
                <w:rFonts w:ascii="Times New Roman" w:hAnsi="Times New Roman" w:cs="Times New Roman"/>
              </w:rPr>
              <w:t>African Union</w:t>
            </w:r>
          </w:p>
        </w:tc>
        <w:tc>
          <w:tcPr>
            <w:tcW w:w="0" w:type="auto"/>
          </w:tcPr>
          <w:p w:rsidR="005019C4" w:rsidRPr="001B290E" w:rsidRDefault="005019C4" w:rsidP="005019C4">
            <w:pPr>
              <w:rPr>
                <w:rFonts w:ascii="Times New Roman" w:hAnsi="Times New Roman" w:cs="Times New Roman"/>
              </w:rPr>
            </w:pPr>
            <w:r w:rsidRPr="001B290E">
              <w:rPr>
                <w:rFonts w:ascii="Times New Roman" w:hAnsi="Times New Roman" w:cs="Times New Roman"/>
              </w:rPr>
              <w:t>Held the 1357th PSC session addressing the protection of education and children in conflict areas, referencing Central Africa.</w:t>
            </w:r>
          </w:p>
        </w:tc>
        <w:tc>
          <w:tcPr>
            <w:tcW w:w="0" w:type="auto"/>
          </w:tcPr>
          <w:p w:rsidR="005019C4" w:rsidRPr="001B290E" w:rsidRDefault="005019C4" w:rsidP="005019C4">
            <w:pPr>
              <w:rPr>
                <w:rFonts w:ascii="Times New Roman" w:hAnsi="Times New Roman" w:cs="Times New Roman"/>
              </w:rPr>
            </w:pPr>
            <w:r w:rsidRPr="001B290E">
              <w:rPr>
                <w:rFonts w:ascii="Times New Roman" w:hAnsi="Times New Roman" w:cs="Times New Roman"/>
              </w:rPr>
              <w:t>Highlights ongoing international diplomatic engagement with root causes of youth vulnerability.</w:t>
            </w:r>
          </w:p>
        </w:tc>
      </w:tr>
      <w:tr w:rsidR="00D55788" w:rsidRPr="001B290E" w:rsidTr="0017095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SADC</w:t>
            </w:r>
          </w:p>
        </w:tc>
        <w:tc>
          <w:tcPr>
            <w:tcW w:w="0" w:type="auto"/>
          </w:tcPr>
          <w:p w:rsidR="00D55788" w:rsidRPr="001B290E" w:rsidRDefault="00D55788" w:rsidP="0017095E">
            <w:pPr>
              <w:pStyle w:val="BodyText"/>
              <w:rPr>
                <w:rFonts w:ascii="Times New Roman" w:hAnsi="Times New Roman" w:cs="Times New Roman"/>
              </w:rPr>
            </w:pPr>
          </w:p>
        </w:tc>
        <w:tc>
          <w:tcPr>
            <w:tcW w:w="0" w:type="auto"/>
          </w:tcPr>
          <w:p w:rsidR="00D55788" w:rsidRPr="001B290E" w:rsidRDefault="00D55788" w:rsidP="0017095E">
            <w:pPr>
              <w:pStyle w:val="BodyText"/>
              <w:rPr>
                <w:rFonts w:ascii="Times New Roman" w:hAnsi="Times New Roman" w:cs="Times New Roman"/>
              </w:rPr>
            </w:pPr>
          </w:p>
        </w:tc>
      </w:tr>
      <w:tr w:rsidR="00D55788" w:rsidRPr="001B290E" w:rsidTr="0017095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ICGLR</w:t>
            </w:r>
          </w:p>
        </w:tc>
        <w:tc>
          <w:tcPr>
            <w:tcW w:w="0" w:type="auto"/>
          </w:tcPr>
          <w:p w:rsidR="00D55788" w:rsidRPr="001B290E" w:rsidRDefault="00D55788" w:rsidP="0017095E">
            <w:pPr>
              <w:pStyle w:val="BodyText"/>
              <w:rPr>
                <w:rFonts w:ascii="Times New Roman" w:hAnsi="Times New Roman" w:cs="Times New Roman"/>
              </w:rPr>
            </w:pPr>
          </w:p>
        </w:tc>
        <w:tc>
          <w:tcPr>
            <w:tcW w:w="0" w:type="auto"/>
          </w:tcPr>
          <w:p w:rsidR="00D55788" w:rsidRPr="001B290E" w:rsidRDefault="00D55788" w:rsidP="0017095E">
            <w:pPr>
              <w:pStyle w:val="BodyText"/>
              <w:rPr>
                <w:rFonts w:ascii="Times New Roman" w:hAnsi="Times New Roman" w:cs="Times New Roman"/>
              </w:rPr>
            </w:pPr>
          </w:p>
        </w:tc>
      </w:tr>
    </w:tbl>
    <w:p w:rsidR="00D55788" w:rsidRPr="001B290E" w:rsidRDefault="00D57D80" w:rsidP="0017095E">
      <w:pPr>
        <w:pStyle w:val="BodyText"/>
        <w:rPr>
          <w:rFonts w:ascii="Times New Roman" w:hAnsi="Times New Roman" w:cs="Times New Roman"/>
        </w:rPr>
      </w:pPr>
      <w:bookmarkStart w:id="20" w:name="international-actors"/>
      <w:bookmarkEnd w:id="19"/>
      <w:r w:rsidRPr="001B290E">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845"/>
        <w:gridCol w:w="7531"/>
      </w:tblGrid>
      <w:tr w:rsidR="00D55788" w:rsidRPr="001B290E"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Actor</w:t>
            </w:r>
          </w:p>
        </w:tc>
        <w:tc>
          <w:tcPr>
            <w:tcW w:w="0" w:type="auto"/>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Action / Statement</w:t>
            </w:r>
          </w:p>
        </w:tc>
      </w:tr>
      <w:tr w:rsidR="00D55788" w:rsidRPr="001B290E" w:rsidTr="0017095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UN / MONUSCO</w:t>
            </w:r>
          </w:p>
        </w:tc>
        <w:tc>
          <w:tcPr>
            <w:tcW w:w="0" w:type="auto"/>
          </w:tcPr>
          <w:p w:rsidR="00D55788" w:rsidRPr="001B290E" w:rsidRDefault="005019C4" w:rsidP="0017095E">
            <w:pPr>
              <w:pStyle w:val="BodyText"/>
              <w:rPr>
                <w:rFonts w:ascii="Times New Roman" w:hAnsi="Times New Roman" w:cs="Times New Roman"/>
              </w:rPr>
            </w:pPr>
            <w:r w:rsidRPr="001B290E">
              <w:rPr>
                <w:rFonts w:ascii="Times New Roman" w:hAnsi="Times New Roman" w:cs="Times New Roman"/>
              </w:rPr>
              <w:t>Monitored humanitarian access and flooding impacts in coastal and northern regions.</w:t>
            </w:r>
          </w:p>
        </w:tc>
      </w:tr>
      <w:tr w:rsidR="00D55788" w:rsidRPr="001B290E" w:rsidTr="0017095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United States</w:t>
            </w:r>
          </w:p>
        </w:tc>
        <w:tc>
          <w:tcPr>
            <w:tcW w:w="0" w:type="auto"/>
          </w:tcPr>
          <w:p w:rsidR="00D55788" w:rsidRPr="001B290E" w:rsidRDefault="005019C4" w:rsidP="0017095E">
            <w:pPr>
              <w:pStyle w:val="BodyText"/>
              <w:rPr>
                <w:rFonts w:ascii="Times New Roman" w:hAnsi="Times New Roman" w:cs="Times New Roman"/>
              </w:rPr>
            </w:pPr>
            <w:r w:rsidRPr="001B290E">
              <w:rPr>
                <w:rFonts w:ascii="Times New Roman" w:hAnsi="Times New Roman" w:cs="Times New Roman"/>
              </w:rPr>
              <w:t>S</w:t>
            </w:r>
            <w:r w:rsidRPr="001B290E">
              <w:rPr>
                <w:rFonts w:ascii="Times New Roman" w:hAnsi="Times New Roman" w:cs="Times New Roman"/>
              </w:rPr>
              <w:t>ubject to legal filings in Yaoundé court regarding migrant deportation framework updates.</w:t>
            </w:r>
          </w:p>
        </w:tc>
      </w:tr>
      <w:tr w:rsidR="00D55788" w:rsidRPr="001B290E" w:rsidTr="0017095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lastRenderedPageBreak/>
              <w:t>European Union</w:t>
            </w:r>
          </w:p>
        </w:tc>
        <w:tc>
          <w:tcPr>
            <w:tcW w:w="0" w:type="auto"/>
          </w:tcPr>
          <w:p w:rsidR="00D55788" w:rsidRPr="001B290E" w:rsidRDefault="005019C4" w:rsidP="0017095E">
            <w:pPr>
              <w:pStyle w:val="BodyText"/>
              <w:rPr>
                <w:rFonts w:ascii="Times New Roman" w:hAnsi="Times New Roman" w:cs="Times New Roman"/>
              </w:rPr>
            </w:pPr>
            <w:r w:rsidRPr="001B290E">
              <w:rPr>
                <w:rFonts w:ascii="Times New Roman" w:hAnsi="Times New Roman" w:cs="Times New Roman"/>
              </w:rPr>
              <w:t>N/A</w:t>
            </w:r>
          </w:p>
        </w:tc>
      </w:tr>
      <w:tr w:rsidR="00D55788" w:rsidRPr="001B290E" w:rsidTr="0017095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Other</w:t>
            </w:r>
          </w:p>
        </w:tc>
        <w:tc>
          <w:tcPr>
            <w:tcW w:w="0" w:type="auto"/>
          </w:tcPr>
          <w:p w:rsidR="00D55788" w:rsidRPr="001B290E" w:rsidRDefault="005019C4" w:rsidP="0017095E">
            <w:pPr>
              <w:pStyle w:val="BodyText"/>
              <w:rPr>
                <w:rFonts w:ascii="Times New Roman" w:hAnsi="Times New Roman" w:cs="Times New Roman"/>
              </w:rPr>
            </w:pPr>
            <w:r w:rsidRPr="001B290E">
              <w:rPr>
                <w:rFonts w:ascii="Times New Roman" w:hAnsi="Times New Roman" w:cs="Times New Roman"/>
              </w:rPr>
              <w:t>N/A</w:t>
            </w:r>
          </w:p>
        </w:tc>
      </w:tr>
    </w:tbl>
    <w:p w:rsidR="00D55788" w:rsidRPr="001B290E" w:rsidRDefault="00D57D80" w:rsidP="0017095E">
      <w:pPr>
        <w:pStyle w:val="BodyText"/>
        <w:rPr>
          <w:rFonts w:ascii="Times New Roman" w:hAnsi="Times New Roman" w:cs="Times New Roman"/>
        </w:rPr>
      </w:pPr>
      <w:bookmarkStart w:id="21" w:name="peace-initiatives"/>
      <w:bookmarkEnd w:id="20"/>
      <w:r w:rsidRPr="001B290E">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135"/>
        <w:gridCol w:w="1887"/>
        <w:gridCol w:w="4354"/>
      </w:tblGrid>
      <w:tr w:rsidR="00D55788" w:rsidRPr="001B290E"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Initiative</w:t>
            </w:r>
          </w:p>
        </w:tc>
        <w:tc>
          <w:tcPr>
            <w:tcW w:w="0" w:type="auto"/>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Lead Actor</w:t>
            </w:r>
          </w:p>
        </w:tc>
        <w:tc>
          <w:tcPr>
            <w:tcW w:w="0" w:type="auto"/>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Progress</w:t>
            </w:r>
          </w:p>
        </w:tc>
      </w:tr>
      <w:tr w:rsidR="00D55788" w:rsidRPr="001B290E" w:rsidTr="0017095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Luanda Process</w:t>
            </w:r>
          </w:p>
        </w:tc>
        <w:tc>
          <w:tcPr>
            <w:tcW w:w="0" w:type="auto"/>
          </w:tcPr>
          <w:p w:rsidR="00D55788" w:rsidRPr="001B290E" w:rsidRDefault="00D55788" w:rsidP="0017095E">
            <w:pPr>
              <w:pStyle w:val="BodyText"/>
              <w:rPr>
                <w:rFonts w:ascii="Times New Roman" w:hAnsi="Times New Roman" w:cs="Times New Roman"/>
              </w:rPr>
            </w:pPr>
          </w:p>
        </w:tc>
        <w:tc>
          <w:tcPr>
            <w:tcW w:w="0" w:type="auto"/>
          </w:tcPr>
          <w:p w:rsidR="00D55788" w:rsidRPr="001B290E" w:rsidRDefault="00D55788" w:rsidP="0017095E">
            <w:pPr>
              <w:pStyle w:val="BodyText"/>
              <w:rPr>
                <w:rFonts w:ascii="Times New Roman" w:hAnsi="Times New Roman" w:cs="Times New Roman"/>
              </w:rPr>
            </w:pPr>
          </w:p>
        </w:tc>
      </w:tr>
      <w:tr w:rsidR="00D55788" w:rsidRPr="001B290E" w:rsidTr="0017095E">
        <w:tc>
          <w:tcPr>
            <w:tcW w:w="0" w:type="auto"/>
          </w:tcPr>
          <w:p w:rsidR="00D55788" w:rsidRPr="001B290E" w:rsidRDefault="005019C4" w:rsidP="005019C4">
            <w:pPr>
              <w:pStyle w:val="BodyText"/>
              <w:rPr>
                <w:rFonts w:ascii="Times New Roman" w:hAnsi="Times New Roman" w:cs="Times New Roman"/>
              </w:rPr>
            </w:pPr>
            <w:r w:rsidRPr="001B290E">
              <w:rPr>
                <w:rFonts w:ascii="Times New Roman" w:hAnsi="Times New Roman" w:cs="Times New Roman"/>
                <w:b/>
                <w:bCs/>
              </w:rPr>
              <w:t>National Decentralization &amp; Dialogue Framework</w:t>
            </w:r>
            <w:r w:rsidRPr="001B290E">
              <w:rPr>
                <w:rFonts w:ascii="Times New Roman" w:hAnsi="Times New Roman" w:cs="Times New Roman"/>
                <w:b/>
                <w:bCs/>
              </w:rPr>
              <w:t xml:space="preserve"> </w:t>
            </w:r>
          </w:p>
        </w:tc>
        <w:tc>
          <w:tcPr>
            <w:tcW w:w="0" w:type="auto"/>
          </w:tcPr>
          <w:p w:rsidR="00D55788" w:rsidRPr="001B290E" w:rsidRDefault="005019C4" w:rsidP="0017095E">
            <w:pPr>
              <w:pStyle w:val="BodyText"/>
              <w:rPr>
                <w:rFonts w:ascii="Times New Roman" w:hAnsi="Times New Roman" w:cs="Times New Roman"/>
              </w:rPr>
            </w:pPr>
            <w:r w:rsidRPr="001B290E">
              <w:rPr>
                <w:rFonts w:ascii="Times New Roman" w:hAnsi="Times New Roman" w:cs="Times New Roman"/>
              </w:rPr>
              <w:t>Government of Cameroon</w:t>
            </w:r>
          </w:p>
        </w:tc>
        <w:tc>
          <w:tcPr>
            <w:tcW w:w="0" w:type="auto"/>
          </w:tcPr>
          <w:p w:rsidR="00D55788" w:rsidRPr="001B290E" w:rsidRDefault="005019C4" w:rsidP="0017095E">
            <w:pPr>
              <w:pStyle w:val="BodyText"/>
              <w:rPr>
                <w:rFonts w:ascii="Times New Roman" w:hAnsi="Times New Roman" w:cs="Times New Roman"/>
              </w:rPr>
            </w:pPr>
            <w:r w:rsidRPr="001B290E">
              <w:rPr>
                <w:rFonts w:ascii="Times New Roman" w:hAnsi="Times New Roman" w:cs="Times New Roman"/>
              </w:rPr>
              <w:t>Ongoing administrative implementation; limited engagement from radical separatist wings.</w:t>
            </w:r>
          </w:p>
        </w:tc>
      </w:tr>
      <w:tr w:rsidR="00D55788" w:rsidRPr="001B290E" w:rsidTr="0017095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Other</w:t>
            </w:r>
          </w:p>
        </w:tc>
        <w:tc>
          <w:tcPr>
            <w:tcW w:w="0" w:type="auto"/>
          </w:tcPr>
          <w:p w:rsidR="00D55788" w:rsidRPr="001B290E" w:rsidRDefault="00D55788" w:rsidP="0017095E">
            <w:pPr>
              <w:pStyle w:val="BodyText"/>
              <w:rPr>
                <w:rFonts w:ascii="Times New Roman" w:hAnsi="Times New Roman" w:cs="Times New Roman"/>
              </w:rPr>
            </w:pPr>
          </w:p>
        </w:tc>
        <w:tc>
          <w:tcPr>
            <w:tcW w:w="0" w:type="auto"/>
          </w:tcPr>
          <w:p w:rsidR="00D55788" w:rsidRPr="001B290E" w:rsidRDefault="00D55788" w:rsidP="0017095E">
            <w:pPr>
              <w:pStyle w:val="BodyText"/>
              <w:rPr>
                <w:rFonts w:ascii="Times New Roman" w:hAnsi="Times New Roman" w:cs="Times New Roman"/>
              </w:rPr>
            </w:pPr>
          </w:p>
        </w:tc>
      </w:tr>
    </w:tbl>
    <w:p w:rsidR="00D55788" w:rsidRPr="001B290E" w:rsidRDefault="00D57D80" w:rsidP="0017095E">
      <w:pPr>
        <w:pStyle w:val="BodyText"/>
        <w:rPr>
          <w:rFonts w:ascii="Times New Roman" w:hAnsi="Times New Roman" w:cs="Times New Roman"/>
        </w:rPr>
      </w:pPr>
      <w:bookmarkStart w:id="22" w:name="rwanda-drc-relations"/>
      <w:bookmarkEnd w:id="18"/>
      <w:bookmarkEnd w:id="21"/>
      <w:r w:rsidRPr="001B290E">
        <w:rPr>
          <w:rFonts w:ascii="Times New Roman" w:hAnsi="Times New Roman" w:cs="Times New Roman"/>
        </w:rPr>
        <w:t>9. RWANDA-DRC RELATIONS</w:t>
      </w:r>
    </w:p>
    <w:p w:rsidR="00D55788" w:rsidRPr="001B290E" w:rsidRDefault="00D57D80" w:rsidP="0017095E">
      <w:pPr>
        <w:pStyle w:val="BodyText"/>
        <w:rPr>
          <w:rFonts w:ascii="Times New Roman" w:hAnsi="Times New Roman" w:cs="Times New Roman"/>
        </w:rPr>
      </w:pPr>
      <w:bookmarkStart w:id="23" w:name="cross-border-tensions-allegations"/>
      <w:r w:rsidRPr="001B290E">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3969"/>
      </w:tblGrid>
      <w:tr w:rsidR="00D55788" w:rsidRPr="001B290E" w:rsidTr="0017095E">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Date</w:t>
            </w:r>
          </w:p>
        </w:tc>
        <w:tc>
          <w:tcPr>
            <w:tcW w:w="2693"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Incident</w:t>
            </w:r>
          </w:p>
        </w:tc>
        <w:tc>
          <w:tcPr>
            <w:tcW w:w="3969"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Source</w:t>
            </w:r>
          </w:p>
        </w:tc>
      </w:tr>
      <w:tr w:rsidR="00D55788" w:rsidRPr="001B290E" w:rsidTr="0017095E">
        <w:tc>
          <w:tcPr>
            <w:tcW w:w="1403" w:type="dxa"/>
          </w:tcPr>
          <w:p w:rsidR="00D55788" w:rsidRPr="001B290E" w:rsidRDefault="001B290E" w:rsidP="0017095E">
            <w:pPr>
              <w:pStyle w:val="BodyText"/>
              <w:rPr>
                <w:rFonts w:ascii="Times New Roman" w:hAnsi="Times New Roman" w:cs="Times New Roman"/>
              </w:rPr>
            </w:pPr>
            <w:r>
              <w:rPr>
                <w:rFonts w:ascii="Times New Roman" w:hAnsi="Times New Roman" w:cs="Times New Roman"/>
              </w:rPr>
              <w:t>N/A</w:t>
            </w:r>
          </w:p>
        </w:tc>
        <w:tc>
          <w:tcPr>
            <w:tcW w:w="2693" w:type="dxa"/>
          </w:tcPr>
          <w:p w:rsidR="00D55788" w:rsidRPr="001B290E" w:rsidRDefault="001B290E" w:rsidP="0017095E">
            <w:pPr>
              <w:pStyle w:val="BodyText"/>
              <w:rPr>
                <w:rFonts w:ascii="Times New Roman" w:hAnsi="Times New Roman" w:cs="Times New Roman"/>
              </w:rPr>
            </w:pPr>
            <w:r>
              <w:rPr>
                <w:rFonts w:ascii="Times New Roman" w:hAnsi="Times New Roman" w:cs="Times New Roman"/>
              </w:rPr>
              <w:t>N/A</w:t>
            </w:r>
          </w:p>
        </w:tc>
        <w:tc>
          <w:tcPr>
            <w:tcW w:w="3969" w:type="dxa"/>
          </w:tcPr>
          <w:p w:rsidR="00D55788" w:rsidRPr="001B290E" w:rsidRDefault="001B290E" w:rsidP="0017095E">
            <w:pPr>
              <w:pStyle w:val="BodyText"/>
              <w:rPr>
                <w:rFonts w:ascii="Times New Roman" w:hAnsi="Times New Roman" w:cs="Times New Roman"/>
              </w:rPr>
            </w:pPr>
            <w:r>
              <w:rPr>
                <w:rFonts w:ascii="Times New Roman" w:hAnsi="Times New Roman" w:cs="Times New Roman"/>
              </w:rPr>
              <w:t>N/A</w:t>
            </w:r>
            <w:bookmarkStart w:id="24" w:name="_GoBack"/>
            <w:bookmarkEnd w:id="24"/>
          </w:p>
        </w:tc>
      </w:tr>
    </w:tbl>
    <w:p w:rsidR="00D55788" w:rsidRPr="001B290E" w:rsidRDefault="00D57D80" w:rsidP="0017095E">
      <w:pPr>
        <w:pStyle w:val="BodyText"/>
        <w:rPr>
          <w:rFonts w:ascii="Times New Roman" w:hAnsi="Times New Roman" w:cs="Times New Roman"/>
        </w:rPr>
      </w:pPr>
      <w:bookmarkStart w:id="25" w:name="diplomatic-developments"/>
      <w:bookmarkEnd w:id="23"/>
      <w:r w:rsidRPr="001B290E">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D55788" w:rsidRPr="001B290E" w:rsidTr="0017095E">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Date</w:t>
            </w:r>
          </w:p>
        </w:tc>
        <w:tc>
          <w:tcPr>
            <w:tcW w:w="3827"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Development</w:t>
            </w:r>
          </w:p>
        </w:tc>
      </w:tr>
      <w:tr w:rsidR="005019C4" w:rsidRPr="001B290E" w:rsidTr="0017095E">
        <w:tc>
          <w:tcPr>
            <w:tcW w:w="1970" w:type="dxa"/>
          </w:tcPr>
          <w:p w:rsidR="005019C4" w:rsidRPr="001B290E" w:rsidRDefault="005019C4" w:rsidP="005019C4">
            <w:pPr>
              <w:rPr>
                <w:rFonts w:ascii="Times New Roman" w:hAnsi="Times New Roman" w:cs="Times New Roman"/>
              </w:rPr>
            </w:pPr>
            <w:r w:rsidRPr="001B290E">
              <w:rPr>
                <w:rFonts w:ascii="Times New Roman" w:hAnsi="Times New Roman" w:cs="Times New Roman"/>
                <w:b/>
                <w:bCs/>
              </w:rPr>
              <w:t xml:space="preserve">5th August 2026 </w:t>
            </w:r>
          </w:p>
        </w:tc>
        <w:tc>
          <w:tcPr>
            <w:tcW w:w="3827" w:type="dxa"/>
          </w:tcPr>
          <w:p w:rsidR="005019C4" w:rsidRPr="001B290E" w:rsidRDefault="005019C4" w:rsidP="005019C4">
            <w:pPr>
              <w:rPr>
                <w:rFonts w:ascii="Times New Roman" w:hAnsi="Times New Roman" w:cs="Times New Roman"/>
              </w:rPr>
            </w:pPr>
            <w:r w:rsidRPr="001B290E">
              <w:rPr>
                <w:rFonts w:ascii="Times New Roman" w:hAnsi="Times New Roman" w:cs="Times New Roman"/>
              </w:rPr>
              <w:t xml:space="preserve">Bilateral energy coordination with Equatorial Guinea regarding the cross-border </w:t>
            </w:r>
            <w:proofErr w:type="spellStart"/>
            <w:r w:rsidRPr="001B290E">
              <w:rPr>
                <w:rFonts w:ascii="Times New Roman" w:hAnsi="Times New Roman" w:cs="Times New Roman"/>
              </w:rPr>
              <w:t>YoYo</w:t>
            </w:r>
            <w:proofErr w:type="spellEnd"/>
            <w:r w:rsidRPr="001B290E">
              <w:rPr>
                <w:rFonts w:ascii="Times New Roman" w:hAnsi="Times New Roman" w:cs="Times New Roman"/>
              </w:rPr>
              <w:t>-Yolanda gas field development.</w:t>
            </w:r>
          </w:p>
        </w:tc>
      </w:tr>
    </w:tbl>
    <w:p w:rsidR="00D55788" w:rsidRPr="001B290E" w:rsidRDefault="00D57D80" w:rsidP="0017095E">
      <w:pPr>
        <w:pStyle w:val="BodyText"/>
        <w:rPr>
          <w:rFonts w:ascii="Times New Roman" w:hAnsi="Times New Roman" w:cs="Times New Roman"/>
        </w:rPr>
      </w:pPr>
      <w:bookmarkStart w:id="26" w:name="X8fc674f1ea463d96467bd0c2f94ed81dc170fed"/>
      <w:bookmarkEnd w:id="22"/>
      <w:bookmarkEnd w:id="25"/>
      <w:r w:rsidRPr="001B290E">
        <w:rPr>
          <w:rFonts w:ascii="Times New Roman" w:hAnsi="Times New Roman" w:cs="Times New Roman"/>
        </w:rPr>
        <w:t>10. RELIGIOUS INSTITUTIONS, CIVIL SOCIETY AND NGOs</w:t>
      </w:r>
    </w:p>
    <w:p w:rsidR="00D55788" w:rsidRPr="001B290E" w:rsidRDefault="00D57D80" w:rsidP="0017095E">
      <w:pPr>
        <w:pStyle w:val="BodyText"/>
        <w:rPr>
          <w:rFonts w:ascii="Times New Roman" w:hAnsi="Times New Roman" w:cs="Times New Roman"/>
        </w:rPr>
      </w:pPr>
      <w:bookmarkStart w:id="27" w:name="public-statements"/>
      <w:r w:rsidRPr="001B290E">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77"/>
        <w:gridCol w:w="6780"/>
      </w:tblGrid>
      <w:tr w:rsidR="00D55788" w:rsidRPr="001B290E"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lastRenderedPageBreak/>
              <w:t>Actor</w:t>
            </w:r>
          </w:p>
        </w:tc>
        <w:tc>
          <w:tcPr>
            <w:tcW w:w="6780" w:type="dxa"/>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Position / Message</w:t>
            </w:r>
          </w:p>
        </w:tc>
      </w:tr>
      <w:tr w:rsidR="00D55788" w:rsidRPr="001B290E" w:rsidTr="0017095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Religious Institutions</w:t>
            </w:r>
          </w:p>
        </w:tc>
        <w:tc>
          <w:tcPr>
            <w:tcW w:w="6780" w:type="dxa"/>
          </w:tcPr>
          <w:p w:rsidR="00D55788" w:rsidRPr="001B290E" w:rsidRDefault="001B290E" w:rsidP="0017095E">
            <w:pPr>
              <w:pStyle w:val="BodyText"/>
              <w:rPr>
                <w:rFonts w:ascii="Times New Roman" w:hAnsi="Times New Roman" w:cs="Times New Roman"/>
              </w:rPr>
            </w:pPr>
            <w:r w:rsidRPr="001B290E">
              <w:rPr>
                <w:rFonts w:ascii="Times New Roman" w:hAnsi="Times New Roman" w:cs="Times New Roman"/>
              </w:rPr>
              <w:t>Advocating for peaceful resolution to the Anglophone crisis and support for flood victims in Limbe.</w:t>
            </w:r>
          </w:p>
        </w:tc>
      </w:tr>
      <w:tr w:rsidR="00D55788" w:rsidRPr="001B290E" w:rsidTr="0017095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Civil Society</w:t>
            </w:r>
          </w:p>
        </w:tc>
        <w:tc>
          <w:tcPr>
            <w:tcW w:w="6780" w:type="dxa"/>
          </w:tcPr>
          <w:p w:rsidR="00D55788" w:rsidRPr="001B290E" w:rsidRDefault="001B290E" w:rsidP="0017095E">
            <w:pPr>
              <w:pStyle w:val="BodyText"/>
              <w:rPr>
                <w:rFonts w:ascii="Times New Roman" w:hAnsi="Times New Roman" w:cs="Times New Roman"/>
              </w:rPr>
            </w:pPr>
            <w:r w:rsidRPr="001B290E">
              <w:rPr>
                <w:rFonts w:ascii="Times New Roman" w:hAnsi="Times New Roman" w:cs="Times New Roman"/>
              </w:rPr>
              <w:t>Filed legal action in Yaoundé court representing third-country migrants affected by US deportation agreements.</w:t>
            </w:r>
          </w:p>
        </w:tc>
      </w:tr>
      <w:tr w:rsidR="00D55788" w:rsidRPr="001B290E" w:rsidTr="0017095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NGOs</w:t>
            </w:r>
          </w:p>
        </w:tc>
        <w:tc>
          <w:tcPr>
            <w:tcW w:w="6780" w:type="dxa"/>
          </w:tcPr>
          <w:p w:rsidR="00D55788" w:rsidRPr="001B290E" w:rsidRDefault="001B290E" w:rsidP="0017095E">
            <w:pPr>
              <w:pStyle w:val="BodyText"/>
              <w:rPr>
                <w:rFonts w:ascii="Times New Roman" w:hAnsi="Times New Roman" w:cs="Times New Roman"/>
              </w:rPr>
            </w:pPr>
            <w:r w:rsidRPr="001B290E">
              <w:rPr>
                <w:rFonts w:ascii="Times New Roman" w:hAnsi="Times New Roman" w:cs="Times New Roman"/>
              </w:rPr>
              <w:t>ISS Africa urged targeted regional measures to disrupt Boko Haram's localized recruitment strategies in Cameroon.</w:t>
            </w:r>
          </w:p>
        </w:tc>
      </w:tr>
      <w:tr w:rsidR="00D55788" w:rsidRPr="001B290E" w:rsidTr="0017095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Women’s Groups</w:t>
            </w:r>
          </w:p>
        </w:tc>
        <w:tc>
          <w:tcPr>
            <w:tcW w:w="6780" w:type="dxa"/>
          </w:tcPr>
          <w:p w:rsidR="00D55788" w:rsidRPr="001B290E" w:rsidRDefault="001B290E" w:rsidP="0017095E">
            <w:pPr>
              <w:pStyle w:val="BodyText"/>
              <w:rPr>
                <w:rFonts w:ascii="Times New Roman" w:hAnsi="Times New Roman" w:cs="Times New Roman"/>
              </w:rPr>
            </w:pPr>
            <w:r w:rsidRPr="001B290E">
              <w:rPr>
                <w:rFonts w:ascii="Times New Roman" w:hAnsi="Times New Roman" w:cs="Times New Roman"/>
              </w:rPr>
              <w:t>N/A</w:t>
            </w:r>
          </w:p>
        </w:tc>
      </w:tr>
      <w:tr w:rsidR="00D55788" w:rsidRPr="001B290E" w:rsidTr="0017095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Youth Organizations</w:t>
            </w:r>
          </w:p>
        </w:tc>
        <w:tc>
          <w:tcPr>
            <w:tcW w:w="6780" w:type="dxa"/>
          </w:tcPr>
          <w:p w:rsidR="00D55788" w:rsidRPr="001B290E" w:rsidRDefault="001B290E" w:rsidP="0017095E">
            <w:pPr>
              <w:pStyle w:val="BodyText"/>
              <w:rPr>
                <w:rFonts w:ascii="Times New Roman" w:hAnsi="Times New Roman" w:cs="Times New Roman"/>
              </w:rPr>
            </w:pPr>
            <w:r w:rsidRPr="001B290E">
              <w:rPr>
                <w:rFonts w:ascii="Times New Roman" w:hAnsi="Times New Roman" w:cs="Times New Roman"/>
              </w:rPr>
              <w:t>N/A</w:t>
            </w:r>
          </w:p>
        </w:tc>
      </w:tr>
    </w:tbl>
    <w:p w:rsidR="00D55788" w:rsidRPr="001B290E" w:rsidRDefault="00D57D80" w:rsidP="0017095E">
      <w:pPr>
        <w:pStyle w:val="BodyText"/>
        <w:rPr>
          <w:rFonts w:ascii="Times New Roman" w:hAnsi="Times New Roman" w:cs="Times New Roman"/>
        </w:rPr>
      </w:pPr>
      <w:bookmarkStart w:id="28" w:name="early-warning-indicators"/>
      <w:bookmarkEnd w:id="26"/>
      <w:bookmarkEnd w:id="27"/>
      <w:r w:rsidRPr="001B290E">
        <w:rPr>
          <w:rFonts w:ascii="Times New Roman" w:hAnsi="Times New Roman" w:cs="Times New Roman"/>
        </w:rPr>
        <w:t>11. EARLY WARNING INDICATORS</w:t>
      </w:r>
    </w:p>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0"/>
        <w:gridCol w:w="1216"/>
        <w:gridCol w:w="816"/>
        <w:gridCol w:w="1296"/>
      </w:tblGrid>
      <w:tr w:rsidR="00D55788" w:rsidRPr="001B290E"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Indicator</w:t>
            </w:r>
          </w:p>
        </w:tc>
        <w:tc>
          <w:tcPr>
            <w:tcW w:w="0" w:type="auto"/>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Increasing</w:t>
            </w:r>
          </w:p>
        </w:tc>
        <w:tc>
          <w:tcPr>
            <w:tcW w:w="0" w:type="auto"/>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Stable</w:t>
            </w:r>
          </w:p>
        </w:tc>
        <w:tc>
          <w:tcPr>
            <w:tcW w:w="0" w:type="auto"/>
            <w:tcBorders>
              <w:bottom w:val="none" w:sz="0" w:space="0" w:color="auto"/>
            </w:tcBorders>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Decreasing</w:t>
            </w:r>
          </w:p>
        </w:tc>
      </w:tr>
      <w:tr w:rsidR="00D55788" w:rsidRPr="001B290E" w:rsidTr="0017095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Armed clashes</w:t>
            </w:r>
          </w:p>
        </w:tc>
        <w:tc>
          <w:tcPr>
            <w:tcW w:w="0" w:type="auto"/>
          </w:tcPr>
          <w:p w:rsidR="00D55788" w:rsidRPr="001B290E" w:rsidRDefault="00D55788" w:rsidP="0017095E">
            <w:pPr>
              <w:pStyle w:val="BodyText"/>
              <w:rPr>
                <w:rFonts w:ascii="Times New Roman" w:hAnsi="Times New Roman" w:cs="Times New Roman"/>
              </w:rPr>
            </w:pPr>
          </w:p>
        </w:tc>
        <w:tc>
          <w:tcPr>
            <w:tcW w:w="0" w:type="auto"/>
          </w:tcPr>
          <w:p w:rsidR="00D55788" w:rsidRPr="001B290E" w:rsidRDefault="00D55788" w:rsidP="001B290E">
            <w:pPr>
              <w:pStyle w:val="BodyText"/>
              <w:numPr>
                <w:ilvl w:val="0"/>
                <w:numId w:val="2"/>
              </w:numPr>
              <w:rPr>
                <w:rFonts w:ascii="Times New Roman" w:hAnsi="Times New Roman" w:cs="Times New Roman"/>
              </w:rPr>
            </w:pPr>
          </w:p>
        </w:tc>
        <w:tc>
          <w:tcPr>
            <w:tcW w:w="0" w:type="auto"/>
          </w:tcPr>
          <w:p w:rsidR="00D55788" w:rsidRPr="001B290E" w:rsidRDefault="00D55788" w:rsidP="0017095E">
            <w:pPr>
              <w:pStyle w:val="BodyText"/>
              <w:rPr>
                <w:rFonts w:ascii="Times New Roman" w:hAnsi="Times New Roman" w:cs="Times New Roman"/>
              </w:rPr>
            </w:pPr>
          </w:p>
        </w:tc>
      </w:tr>
      <w:tr w:rsidR="00D55788" w:rsidRPr="001B290E" w:rsidTr="0017095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Displacement</w:t>
            </w:r>
          </w:p>
        </w:tc>
        <w:tc>
          <w:tcPr>
            <w:tcW w:w="0" w:type="auto"/>
          </w:tcPr>
          <w:p w:rsidR="00D55788" w:rsidRPr="001B290E" w:rsidRDefault="00D55788" w:rsidP="001B290E">
            <w:pPr>
              <w:pStyle w:val="BodyText"/>
              <w:numPr>
                <w:ilvl w:val="0"/>
                <w:numId w:val="2"/>
              </w:numPr>
              <w:rPr>
                <w:rFonts w:ascii="Times New Roman" w:hAnsi="Times New Roman" w:cs="Times New Roman"/>
              </w:rPr>
            </w:pPr>
          </w:p>
        </w:tc>
        <w:tc>
          <w:tcPr>
            <w:tcW w:w="0" w:type="auto"/>
          </w:tcPr>
          <w:p w:rsidR="00D55788" w:rsidRPr="001B290E" w:rsidRDefault="00D55788" w:rsidP="0017095E">
            <w:pPr>
              <w:pStyle w:val="BodyText"/>
              <w:rPr>
                <w:rFonts w:ascii="Times New Roman" w:hAnsi="Times New Roman" w:cs="Times New Roman"/>
              </w:rPr>
            </w:pPr>
          </w:p>
        </w:tc>
        <w:tc>
          <w:tcPr>
            <w:tcW w:w="0" w:type="auto"/>
          </w:tcPr>
          <w:p w:rsidR="00D55788" w:rsidRPr="001B290E" w:rsidRDefault="00D55788" w:rsidP="0017095E">
            <w:pPr>
              <w:pStyle w:val="BodyText"/>
              <w:rPr>
                <w:rFonts w:ascii="Times New Roman" w:hAnsi="Times New Roman" w:cs="Times New Roman"/>
              </w:rPr>
            </w:pPr>
          </w:p>
        </w:tc>
      </w:tr>
      <w:tr w:rsidR="00D55788" w:rsidRPr="001B290E" w:rsidTr="0017095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Hate speech</w:t>
            </w:r>
          </w:p>
        </w:tc>
        <w:tc>
          <w:tcPr>
            <w:tcW w:w="0" w:type="auto"/>
          </w:tcPr>
          <w:p w:rsidR="00D55788" w:rsidRPr="001B290E" w:rsidRDefault="00D55788" w:rsidP="0017095E">
            <w:pPr>
              <w:pStyle w:val="BodyText"/>
              <w:rPr>
                <w:rFonts w:ascii="Times New Roman" w:hAnsi="Times New Roman" w:cs="Times New Roman"/>
              </w:rPr>
            </w:pPr>
          </w:p>
        </w:tc>
        <w:tc>
          <w:tcPr>
            <w:tcW w:w="0" w:type="auto"/>
          </w:tcPr>
          <w:p w:rsidR="00D55788" w:rsidRPr="001B290E" w:rsidRDefault="00D55788" w:rsidP="001B290E">
            <w:pPr>
              <w:pStyle w:val="BodyText"/>
              <w:numPr>
                <w:ilvl w:val="0"/>
                <w:numId w:val="2"/>
              </w:numPr>
              <w:rPr>
                <w:rFonts w:ascii="Times New Roman" w:hAnsi="Times New Roman" w:cs="Times New Roman"/>
              </w:rPr>
            </w:pPr>
          </w:p>
        </w:tc>
        <w:tc>
          <w:tcPr>
            <w:tcW w:w="0" w:type="auto"/>
          </w:tcPr>
          <w:p w:rsidR="00D55788" w:rsidRPr="001B290E" w:rsidRDefault="00D55788" w:rsidP="0017095E">
            <w:pPr>
              <w:pStyle w:val="BodyText"/>
              <w:rPr>
                <w:rFonts w:ascii="Times New Roman" w:hAnsi="Times New Roman" w:cs="Times New Roman"/>
              </w:rPr>
            </w:pPr>
          </w:p>
        </w:tc>
      </w:tr>
      <w:tr w:rsidR="00D55788" w:rsidRPr="001B290E" w:rsidTr="0017095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Humanitarian needs</w:t>
            </w:r>
          </w:p>
        </w:tc>
        <w:tc>
          <w:tcPr>
            <w:tcW w:w="0" w:type="auto"/>
          </w:tcPr>
          <w:p w:rsidR="00D55788" w:rsidRPr="001B290E" w:rsidRDefault="00D55788" w:rsidP="001B290E">
            <w:pPr>
              <w:pStyle w:val="BodyText"/>
              <w:numPr>
                <w:ilvl w:val="0"/>
                <w:numId w:val="2"/>
              </w:numPr>
              <w:rPr>
                <w:rFonts w:ascii="Times New Roman" w:hAnsi="Times New Roman" w:cs="Times New Roman"/>
              </w:rPr>
            </w:pPr>
          </w:p>
        </w:tc>
        <w:tc>
          <w:tcPr>
            <w:tcW w:w="0" w:type="auto"/>
          </w:tcPr>
          <w:p w:rsidR="00D55788" w:rsidRPr="001B290E" w:rsidRDefault="00D55788" w:rsidP="0017095E">
            <w:pPr>
              <w:pStyle w:val="BodyText"/>
              <w:rPr>
                <w:rFonts w:ascii="Times New Roman" w:hAnsi="Times New Roman" w:cs="Times New Roman"/>
              </w:rPr>
            </w:pPr>
          </w:p>
        </w:tc>
        <w:tc>
          <w:tcPr>
            <w:tcW w:w="0" w:type="auto"/>
          </w:tcPr>
          <w:p w:rsidR="00D55788" w:rsidRPr="001B290E" w:rsidRDefault="00D55788" w:rsidP="0017095E">
            <w:pPr>
              <w:pStyle w:val="BodyText"/>
              <w:rPr>
                <w:rFonts w:ascii="Times New Roman" w:hAnsi="Times New Roman" w:cs="Times New Roman"/>
              </w:rPr>
            </w:pPr>
          </w:p>
        </w:tc>
      </w:tr>
      <w:tr w:rsidR="00D55788" w:rsidRPr="001B290E" w:rsidTr="0017095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Political tensions</w:t>
            </w:r>
          </w:p>
        </w:tc>
        <w:tc>
          <w:tcPr>
            <w:tcW w:w="0" w:type="auto"/>
          </w:tcPr>
          <w:p w:rsidR="00D55788" w:rsidRPr="001B290E" w:rsidRDefault="00D55788" w:rsidP="001B290E">
            <w:pPr>
              <w:pStyle w:val="BodyText"/>
              <w:numPr>
                <w:ilvl w:val="0"/>
                <w:numId w:val="2"/>
              </w:numPr>
              <w:rPr>
                <w:rFonts w:ascii="Times New Roman" w:hAnsi="Times New Roman" w:cs="Times New Roman"/>
              </w:rPr>
            </w:pPr>
          </w:p>
        </w:tc>
        <w:tc>
          <w:tcPr>
            <w:tcW w:w="0" w:type="auto"/>
          </w:tcPr>
          <w:p w:rsidR="00D55788" w:rsidRPr="001B290E" w:rsidRDefault="00D55788" w:rsidP="0017095E">
            <w:pPr>
              <w:pStyle w:val="BodyText"/>
              <w:rPr>
                <w:rFonts w:ascii="Times New Roman" w:hAnsi="Times New Roman" w:cs="Times New Roman"/>
              </w:rPr>
            </w:pPr>
          </w:p>
        </w:tc>
        <w:tc>
          <w:tcPr>
            <w:tcW w:w="0" w:type="auto"/>
          </w:tcPr>
          <w:p w:rsidR="00D55788" w:rsidRPr="001B290E" w:rsidRDefault="00D55788" w:rsidP="0017095E">
            <w:pPr>
              <w:pStyle w:val="BodyText"/>
              <w:rPr>
                <w:rFonts w:ascii="Times New Roman" w:hAnsi="Times New Roman" w:cs="Times New Roman"/>
              </w:rPr>
            </w:pPr>
          </w:p>
        </w:tc>
      </w:tr>
      <w:tr w:rsidR="00D55788" w:rsidRPr="001B290E" w:rsidTr="0017095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Community dialogue</w:t>
            </w:r>
          </w:p>
        </w:tc>
        <w:tc>
          <w:tcPr>
            <w:tcW w:w="0" w:type="auto"/>
          </w:tcPr>
          <w:p w:rsidR="00D55788" w:rsidRPr="001B290E" w:rsidRDefault="00D55788" w:rsidP="0017095E">
            <w:pPr>
              <w:pStyle w:val="BodyText"/>
              <w:rPr>
                <w:rFonts w:ascii="Times New Roman" w:hAnsi="Times New Roman" w:cs="Times New Roman"/>
              </w:rPr>
            </w:pPr>
          </w:p>
        </w:tc>
        <w:tc>
          <w:tcPr>
            <w:tcW w:w="0" w:type="auto"/>
          </w:tcPr>
          <w:p w:rsidR="00D55788" w:rsidRPr="001B290E" w:rsidRDefault="00D55788" w:rsidP="0017095E">
            <w:pPr>
              <w:pStyle w:val="BodyText"/>
              <w:rPr>
                <w:rFonts w:ascii="Times New Roman" w:hAnsi="Times New Roman" w:cs="Times New Roman"/>
              </w:rPr>
            </w:pPr>
          </w:p>
        </w:tc>
        <w:tc>
          <w:tcPr>
            <w:tcW w:w="0" w:type="auto"/>
          </w:tcPr>
          <w:p w:rsidR="00D55788" w:rsidRPr="001B290E" w:rsidRDefault="00D55788" w:rsidP="001B290E">
            <w:pPr>
              <w:pStyle w:val="BodyText"/>
              <w:numPr>
                <w:ilvl w:val="0"/>
                <w:numId w:val="2"/>
              </w:numPr>
              <w:rPr>
                <w:rFonts w:ascii="Times New Roman" w:hAnsi="Times New Roman" w:cs="Times New Roman"/>
              </w:rPr>
            </w:pPr>
          </w:p>
        </w:tc>
      </w:tr>
      <w:tr w:rsidR="00D55788" w:rsidRPr="001B290E" w:rsidTr="0017095E">
        <w:tc>
          <w:tcPr>
            <w:tcW w:w="0" w:type="auto"/>
          </w:tcPr>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Peace initiatives</w:t>
            </w:r>
          </w:p>
        </w:tc>
        <w:tc>
          <w:tcPr>
            <w:tcW w:w="0" w:type="auto"/>
          </w:tcPr>
          <w:p w:rsidR="00D55788" w:rsidRPr="001B290E" w:rsidRDefault="00D55788" w:rsidP="001B290E">
            <w:pPr>
              <w:pStyle w:val="BodyText"/>
              <w:numPr>
                <w:ilvl w:val="0"/>
                <w:numId w:val="2"/>
              </w:numPr>
              <w:rPr>
                <w:rFonts w:ascii="Times New Roman" w:hAnsi="Times New Roman" w:cs="Times New Roman"/>
              </w:rPr>
            </w:pPr>
          </w:p>
        </w:tc>
        <w:tc>
          <w:tcPr>
            <w:tcW w:w="0" w:type="auto"/>
          </w:tcPr>
          <w:p w:rsidR="00D55788" w:rsidRPr="001B290E" w:rsidRDefault="00D55788" w:rsidP="0017095E">
            <w:pPr>
              <w:pStyle w:val="BodyText"/>
              <w:rPr>
                <w:rFonts w:ascii="Times New Roman" w:hAnsi="Times New Roman" w:cs="Times New Roman"/>
              </w:rPr>
            </w:pPr>
          </w:p>
        </w:tc>
        <w:tc>
          <w:tcPr>
            <w:tcW w:w="0" w:type="auto"/>
          </w:tcPr>
          <w:p w:rsidR="00D55788" w:rsidRPr="001B290E" w:rsidRDefault="00D55788" w:rsidP="0017095E">
            <w:pPr>
              <w:pStyle w:val="BodyText"/>
              <w:rPr>
                <w:rFonts w:ascii="Times New Roman" w:hAnsi="Times New Roman" w:cs="Times New Roman"/>
              </w:rPr>
            </w:pPr>
          </w:p>
        </w:tc>
      </w:tr>
    </w:tbl>
    <w:p w:rsidR="00D55788" w:rsidRPr="001B290E" w:rsidRDefault="00D55788" w:rsidP="0017095E">
      <w:pPr>
        <w:pStyle w:val="BodyText"/>
        <w:rPr>
          <w:rFonts w:ascii="Times New Roman" w:hAnsi="Times New Roman" w:cs="Times New Roman"/>
        </w:rPr>
      </w:pPr>
    </w:p>
    <w:p w:rsidR="001B290E" w:rsidRPr="001B290E" w:rsidRDefault="001B290E" w:rsidP="0017095E">
      <w:pPr>
        <w:pStyle w:val="BodyText"/>
        <w:rPr>
          <w:rFonts w:ascii="Times New Roman" w:hAnsi="Times New Roman" w:cs="Times New Roman"/>
        </w:rPr>
      </w:pPr>
      <w:bookmarkStart w:id="29" w:name="analysis-of-the-week"/>
      <w:bookmarkEnd w:id="28"/>
    </w:p>
    <w:p w:rsidR="001B290E" w:rsidRPr="001B290E" w:rsidRDefault="001B290E" w:rsidP="0017095E">
      <w:pPr>
        <w:pStyle w:val="BodyText"/>
        <w:rPr>
          <w:rFonts w:ascii="Times New Roman" w:hAnsi="Times New Roman" w:cs="Times New Roman"/>
        </w:rPr>
      </w:pPr>
    </w:p>
    <w:p w:rsidR="001B290E" w:rsidRPr="001B290E" w:rsidRDefault="001B290E" w:rsidP="0017095E">
      <w:pPr>
        <w:pStyle w:val="BodyText"/>
        <w:rPr>
          <w:rFonts w:ascii="Times New Roman" w:hAnsi="Times New Roman" w:cs="Times New Roman"/>
        </w:rPr>
      </w:pPr>
    </w:p>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lastRenderedPageBreak/>
        <w:t>12. ANALYSIS OF THE WEEK</w:t>
      </w:r>
    </w:p>
    <w:p w:rsidR="00D55788" w:rsidRPr="001B290E" w:rsidRDefault="00D57D80" w:rsidP="0017095E">
      <w:pPr>
        <w:pStyle w:val="BodyText"/>
        <w:rPr>
          <w:rFonts w:ascii="Times New Roman" w:hAnsi="Times New Roman" w:cs="Times New Roman"/>
        </w:rPr>
      </w:pPr>
      <w:bookmarkStart w:id="30" w:name="conflict-dynamics"/>
      <w:r w:rsidRPr="001B290E">
        <w:rPr>
          <w:rFonts w:ascii="Times New Roman" w:hAnsi="Times New Roman" w:cs="Times New Roman"/>
        </w:rPr>
        <w:t>Conflict Dynamics</w:t>
      </w:r>
    </w:p>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What are the most important conflict trends observed?</w:t>
      </w:r>
    </w:p>
    <w:p w:rsidR="00D55788" w:rsidRPr="001B290E" w:rsidRDefault="001B290E" w:rsidP="0017095E">
      <w:pPr>
        <w:pStyle w:val="BodyText"/>
        <w:rPr>
          <w:rFonts w:ascii="Times New Roman" w:hAnsi="Times New Roman" w:cs="Times New Roman"/>
        </w:rPr>
      </w:pPr>
      <w:r w:rsidRPr="001B290E">
        <w:rPr>
          <w:rFonts w:ascii="Times New Roman" w:hAnsi="Times New Roman" w:cs="Times New Roman"/>
        </w:rPr>
        <w:t xml:space="preserve">The conflict dynamics in Cameroon during the week of August 3–7, 2026, were shaped by persistent structural insecurity in the Anglophone regions and evolving insurgent tactics in the Far North. In the Far North, Boko Haram’s increasing reliance on Cameroonian commanders has enhanced the group’s capacity for localized intelligence gathering and extortion. In the Northwest and Southwest, asymmetric attacks and road blockades continue to disrupt economic </w:t>
      </w:r>
      <w:proofErr w:type="spellStart"/>
      <w:r w:rsidRPr="001B290E">
        <w:rPr>
          <w:rFonts w:ascii="Times New Roman" w:hAnsi="Times New Roman" w:cs="Times New Roman"/>
        </w:rPr>
        <w:t>life</w:t>
      </w:r>
      <w:bookmarkStart w:id="31" w:name="peace-dynamics"/>
      <w:bookmarkEnd w:id="30"/>
      <w:r w:rsidR="00D57D80" w:rsidRPr="001B290E">
        <w:rPr>
          <w:rFonts w:ascii="Times New Roman" w:hAnsi="Times New Roman" w:cs="Times New Roman"/>
        </w:rPr>
        <w:t>Peace</w:t>
      </w:r>
      <w:proofErr w:type="spellEnd"/>
      <w:r w:rsidR="00D57D80" w:rsidRPr="001B290E">
        <w:rPr>
          <w:rFonts w:ascii="Times New Roman" w:hAnsi="Times New Roman" w:cs="Times New Roman"/>
        </w:rPr>
        <w:t xml:space="preserve"> Dynamics</w:t>
      </w:r>
    </w:p>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What positive developments were observed?</w:t>
      </w:r>
    </w:p>
    <w:p w:rsidR="00D55788" w:rsidRPr="001B290E" w:rsidRDefault="001B290E" w:rsidP="0017095E">
      <w:pPr>
        <w:pStyle w:val="BodyText"/>
        <w:rPr>
          <w:rFonts w:ascii="Times New Roman" w:hAnsi="Times New Roman" w:cs="Times New Roman"/>
        </w:rPr>
      </w:pPr>
      <w:r w:rsidRPr="001B290E">
        <w:rPr>
          <w:rFonts w:ascii="Times New Roman" w:hAnsi="Times New Roman" w:cs="Times New Roman"/>
        </w:rPr>
        <w:t xml:space="preserve">Positive developments were primarily noted on the regional policy level, including the African Union's focused session on safeguarding education in conflict zones. Additionally, long-term state economic forecasting for cross-border gas monetization reflects ongoing efforts toward national economic </w:t>
      </w:r>
      <w:proofErr w:type="spellStart"/>
      <w:r w:rsidRPr="001B290E">
        <w:rPr>
          <w:rFonts w:ascii="Times New Roman" w:hAnsi="Times New Roman" w:cs="Times New Roman"/>
        </w:rPr>
        <w:t>resilience</w:t>
      </w:r>
      <w:bookmarkStart w:id="32" w:name="risks-for-the-coming-week"/>
      <w:bookmarkEnd w:id="31"/>
      <w:r w:rsidR="00D57D80" w:rsidRPr="001B290E">
        <w:rPr>
          <w:rFonts w:ascii="Times New Roman" w:hAnsi="Times New Roman" w:cs="Times New Roman"/>
        </w:rPr>
        <w:t>Risks</w:t>
      </w:r>
      <w:proofErr w:type="spellEnd"/>
      <w:r w:rsidR="00D57D80" w:rsidRPr="001B290E">
        <w:rPr>
          <w:rFonts w:ascii="Times New Roman" w:hAnsi="Times New Roman" w:cs="Times New Roman"/>
        </w:rPr>
        <w:t xml:space="preserve"> for the Coming Week</w:t>
      </w:r>
    </w:p>
    <w:p w:rsidR="001B290E" w:rsidRPr="001B290E" w:rsidRDefault="001B290E" w:rsidP="001B290E">
      <w:pPr>
        <w:pStyle w:val="NormalWeb"/>
      </w:pPr>
      <w:r w:rsidRPr="001B290E">
        <w:rPr>
          <w:b/>
          <w:bCs/>
        </w:rPr>
        <w:t>Risks for the Coming Week:</w:t>
      </w:r>
    </w:p>
    <w:p w:rsidR="001B290E" w:rsidRPr="001B290E" w:rsidRDefault="001B290E" w:rsidP="001B290E">
      <w:pPr>
        <w:pStyle w:val="NormalWeb"/>
      </w:pPr>
      <w:r w:rsidRPr="001B290E">
        <w:t>The primary risks for the coming week stem from weather-related hazards and security disruptions. Continued seasonal heavy rainfall poses severe risks of further landslides and waterborne disease outbreaks in coastal zones like Limbe. Furthermore, armed group pressure on rural communities during the lean season threatens to deepen localized food insecurity.</w:t>
      </w:r>
    </w:p>
    <w:p w:rsidR="00D55788" w:rsidRPr="001B290E" w:rsidRDefault="00D55788" w:rsidP="0017095E">
      <w:pPr>
        <w:pStyle w:val="BodyText"/>
        <w:rPr>
          <w:rFonts w:ascii="Times New Roman" w:hAnsi="Times New Roman" w:cs="Times New Roman"/>
        </w:rPr>
      </w:pPr>
    </w:p>
    <w:p w:rsidR="00D55788" w:rsidRPr="001B290E" w:rsidRDefault="00D57D80" w:rsidP="0017095E">
      <w:pPr>
        <w:pStyle w:val="BodyText"/>
        <w:rPr>
          <w:rFonts w:ascii="Times New Roman" w:hAnsi="Times New Roman" w:cs="Times New Roman"/>
          <w:b/>
        </w:rPr>
      </w:pPr>
      <w:bookmarkStart w:id="33" w:name="executive-summary-150200-words"/>
      <w:bookmarkEnd w:id="29"/>
      <w:bookmarkEnd w:id="32"/>
      <w:r w:rsidRPr="001B290E">
        <w:rPr>
          <w:rFonts w:ascii="Times New Roman" w:hAnsi="Times New Roman" w:cs="Times New Roman"/>
          <w:b/>
        </w:rPr>
        <w:t>1</w:t>
      </w:r>
      <w:r w:rsidR="00AD29FE" w:rsidRPr="001B290E">
        <w:rPr>
          <w:rFonts w:ascii="Times New Roman" w:hAnsi="Times New Roman" w:cs="Times New Roman"/>
          <w:b/>
        </w:rPr>
        <w:t>3</w:t>
      </w:r>
      <w:r w:rsidRPr="001B290E">
        <w:rPr>
          <w:rFonts w:ascii="Times New Roman" w:hAnsi="Times New Roman" w:cs="Times New Roman"/>
          <w:b/>
        </w:rPr>
        <w:t>. E</w:t>
      </w:r>
      <w:r w:rsidR="00E576F2" w:rsidRPr="001B290E">
        <w:rPr>
          <w:rFonts w:ascii="Times New Roman" w:hAnsi="Times New Roman" w:cs="Times New Roman"/>
          <w:b/>
        </w:rPr>
        <w:t xml:space="preserve">XECUTIVE SUMMARY </w:t>
      </w:r>
    </w:p>
    <w:p w:rsidR="00D55788" w:rsidRPr="001B290E" w:rsidRDefault="00D57D80" w:rsidP="0017095E">
      <w:pPr>
        <w:pStyle w:val="BodyText"/>
        <w:rPr>
          <w:rFonts w:ascii="Times New Roman" w:hAnsi="Times New Roman" w:cs="Times New Roman"/>
        </w:rPr>
      </w:pPr>
      <w:r w:rsidRPr="001B290E">
        <w:rPr>
          <w:rFonts w:ascii="Times New Roman" w:hAnsi="Times New Roman" w:cs="Times New Roman"/>
        </w:rPr>
        <w:t>Provide a concise overview of the week’s conflict and peace developments.</w:t>
      </w:r>
    </w:p>
    <w:bookmarkEnd w:id="33"/>
    <w:p w:rsidR="001B290E" w:rsidRPr="001B290E" w:rsidRDefault="001B290E" w:rsidP="001B290E">
      <w:pPr>
        <w:pStyle w:val="NormalWeb"/>
      </w:pPr>
      <w:r w:rsidRPr="001B290E">
        <w:t>Between August 3rd and August 7th, 2026, Cameroon faced dual pressures from structural conflict dynamics and extreme natural hazards. In the South-West region, heavy rainfall triggered a fatal landslide in Limbe on August 5th, causing civilian casualties and severe transportation blockades. On the security front, Boko Haram's adaptation through localized Cameroonian command structures in the Far North has sustained insurgency risks, while military command reshuffles were enacted in Yaoundé to optimize defense operations. Concurrently, state authorities advanced long-term economic projections in the energy sector to bolster fiscal resilience.</w:t>
      </w:r>
    </w:p>
    <w:p w:rsidR="00D55788" w:rsidRPr="001B290E" w:rsidRDefault="00D55788" w:rsidP="0017095E">
      <w:pPr>
        <w:pStyle w:val="BodyText"/>
        <w:rPr>
          <w:rFonts w:ascii="Times New Roman" w:hAnsi="Times New Roman" w:cs="Times New Roman"/>
        </w:rPr>
      </w:pPr>
    </w:p>
    <w:sectPr w:rsidR="00D55788" w:rsidRPr="001B290E">
      <w:footnotePr>
        <w:numRestart w:val="eachSect"/>
      </w:footnotePr>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CF64A40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23B17127"/>
    <w:multiLevelType w:val="hybridMultilevel"/>
    <w:tmpl w:val="4FEC8E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788"/>
    <w:rsid w:val="00006AC8"/>
    <w:rsid w:val="00055706"/>
    <w:rsid w:val="0017095E"/>
    <w:rsid w:val="001B290E"/>
    <w:rsid w:val="00364E6D"/>
    <w:rsid w:val="005019C4"/>
    <w:rsid w:val="006F5322"/>
    <w:rsid w:val="00A301B1"/>
    <w:rsid w:val="00AD29FE"/>
    <w:rsid w:val="00D55788"/>
    <w:rsid w:val="00D57D80"/>
    <w:rsid w:val="00E576F2"/>
    <w:rsid w:val="00F70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A5CA4"/>
  <w15:docId w15:val="{ED4948A9-4D9A-41C4-A1FB-528B49BFD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NormalWeb">
    <w:name w:val="Normal (Web)"/>
    <w:basedOn w:val="Normal"/>
    <w:uiPriority w:val="99"/>
    <w:semiHidden/>
    <w:unhideWhenUsed/>
    <w:rsid w:val="00F70D8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877901">
      <w:bodyDiv w:val="1"/>
      <w:marLeft w:val="0"/>
      <w:marRight w:val="0"/>
      <w:marTop w:val="0"/>
      <w:marBottom w:val="0"/>
      <w:divBdr>
        <w:top w:val="none" w:sz="0" w:space="0" w:color="auto"/>
        <w:left w:val="none" w:sz="0" w:space="0" w:color="auto"/>
        <w:bottom w:val="none" w:sz="0" w:space="0" w:color="auto"/>
        <w:right w:val="none" w:sz="0" w:space="0" w:color="auto"/>
      </w:divBdr>
    </w:div>
    <w:div w:id="1225871568">
      <w:bodyDiv w:val="1"/>
      <w:marLeft w:val="0"/>
      <w:marRight w:val="0"/>
      <w:marTop w:val="0"/>
      <w:marBottom w:val="0"/>
      <w:divBdr>
        <w:top w:val="none" w:sz="0" w:space="0" w:color="auto"/>
        <w:left w:val="none" w:sz="0" w:space="0" w:color="auto"/>
        <w:bottom w:val="none" w:sz="0" w:space="0" w:color="auto"/>
        <w:right w:val="none" w:sz="0" w:space="0" w:color="auto"/>
      </w:divBdr>
    </w:div>
    <w:div w:id="20244799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1364</Words>
  <Characters>7781</Characters>
  <Application>Microsoft Office Word</Application>
  <DocSecurity>0</DocSecurity>
  <Lines>64</Lines>
  <Paragraphs>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Alexander Hülle</dc:creator>
  <cp:keywords/>
  <cp:lastModifiedBy>Melino Kaduwa</cp:lastModifiedBy>
  <cp:revision>2</cp:revision>
  <dcterms:created xsi:type="dcterms:W3CDTF">2026-08-11T06:41:00Z</dcterms:created>
  <dcterms:modified xsi:type="dcterms:W3CDTF">2026-08-11T06:41:00Z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71e8f596-893d-40a4-859d-6b1267db0f2c</vt:lpwstr>
  </property>
</Properties>
</file>